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5B" w:rsidRDefault="009E15A1">
      <w:r>
        <w:rPr>
          <w:noProof/>
          <w:lang w:eastAsia="ga-I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713095" cy="921715"/>
                <wp:effectExtent l="19050" t="19050" r="20955" b="12065"/>
                <wp:wrapNone/>
                <wp:docPr id="307" name="Bosca téac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21715"/>
                        </a:xfrm>
                        <a:prstGeom prst="rect">
                          <a:avLst/>
                        </a:prstGeom>
                        <a:solidFill>
                          <a:srgbClr val="FFFFFF"/>
                        </a:solidFill>
                        <a:ln w="34925" cmpd="thickThin">
                          <a:solidFill>
                            <a:srgbClr val="000000"/>
                          </a:solidFill>
                          <a:miter lim="800000"/>
                          <a:headEnd/>
                          <a:tailEnd/>
                        </a:ln>
                      </wps:spPr>
                      <wps:txbx>
                        <w:txbxContent>
                          <w:p w:rsidR="00AC1709" w:rsidRPr="00AC1709" w:rsidRDefault="001510B8" w:rsidP="007F3F60">
                            <w:pPr>
                              <w:spacing w:before="120" w:after="0"/>
                              <w:jc w:val="center"/>
                              <w:rPr>
                                <w:rFonts w:ascii="Segoe UI" w:hAnsi="Segoe UI" w:cs="Segoe UI"/>
                                <w:b/>
                                <w:sz w:val="32"/>
                                <w:lang w:val="en-IE"/>
                              </w:rPr>
                            </w:pPr>
                            <w:r w:rsidRPr="00AC1709">
                              <w:rPr>
                                <w:rFonts w:ascii="Segoe UI" w:hAnsi="Segoe UI" w:cs="Segoe UI"/>
                                <w:b/>
                                <w:sz w:val="32"/>
                              </w:rPr>
                              <w:t xml:space="preserve">Painéal </w:t>
                            </w:r>
                            <w:r w:rsidR="00AC1709" w:rsidRPr="00AC1709">
                              <w:rPr>
                                <w:rFonts w:ascii="Segoe UI" w:hAnsi="Segoe UI" w:cs="Segoe UI"/>
                                <w:b/>
                                <w:sz w:val="32"/>
                                <w:lang w:val="en-IE"/>
                              </w:rPr>
                              <w:t>Eagarthóirí Cúnta</w:t>
                            </w:r>
                            <w:r w:rsidR="00AC1709">
                              <w:rPr>
                                <w:rFonts w:ascii="Segoe UI" w:hAnsi="Segoe UI" w:cs="Segoe UI"/>
                                <w:b/>
                                <w:sz w:val="32"/>
                                <w:lang w:val="en-IE"/>
                              </w:rPr>
                              <w:t xml:space="preserve"> 2018</w:t>
                            </w:r>
                          </w:p>
                          <w:p w:rsidR="00B2435B" w:rsidRPr="00AC1709" w:rsidRDefault="003E5805" w:rsidP="00B2435B">
                            <w:pPr>
                              <w:spacing w:after="0"/>
                              <w:jc w:val="center"/>
                              <w:rPr>
                                <w:rFonts w:ascii="Segoe UI" w:hAnsi="Segoe UI" w:cs="Segoe UI"/>
                                <w:b/>
                                <w:sz w:val="32"/>
                              </w:rPr>
                            </w:pPr>
                            <w:r w:rsidRPr="00AC1709">
                              <w:rPr>
                                <w:rFonts w:ascii="Segoe UI" w:hAnsi="Segoe UI" w:cs="Segoe UI"/>
                                <w:b/>
                                <w:sz w:val="32"/>
                              </w:rPr>
                              <w:t>Foirm Iarratais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2" o:spid="_x0000_s1026" type="#_x0000_t202" style="position:absolute;margin-left:0;margin-top:0;width:449.85pt;height:7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" strokeweight="2.75pt">
                <v:stroke linestyle="thickThin"/>
                <v:textbox>
                  <w:txbxContent>
                    <w:p w:rsidR="00AC1709" w:rsidRPr="00AC1709" w:rsidRDefault="001510B8" w:rsidP="007F3F60">
                      <w:pPr>
                        <w:spacing w:before="120" w:after="0"/>
                        <w:jc w:val="center"/>
                        <w:rPr>
                          <w:rFonts w:ascii="Segoe UI" w:hAnsi="Segoe UI" w:cs="Segoe UI"/>
                          <w:b/>
                          <w:sz w:val="32"/>
                          <w:lang w:val="en-IE"/>
                        </w:rPr>
                      </w:pPr>
                      <w:r w:rsidRPr="00AC1709">
                        <w:rPr>
                          <w:rFonts w:ascii="Segoe UI" w:hAnsi="Segoe UI" w:cs="Segoe UI"/>
                          <w:b/>
                          <w:sz w:val="32"/>
                        </w:rPr>
                        <w:t xml:space="preserve">Painéal </w:t>
                      </w:r>
                      <w:r w:rsidR="00AC1709" w:rsidRPr="00AC1709">
                        <w:rPr>
                          <w:rFonts w:ascii="Segoe UI" w:hAnsi="Segoe UI" w:cs="Segoe UI"/>
                          <w:b/>
                          <w:sz w:val="32"/>
                          <w:lang w:val="en-IE"/>
                        </w:rPr>
                        <w:t>Eagarthóirí Cúnta</w:t>
                      </w:r>
                      <w:r w:rsidR="00AC1709">
                        <w:rPr>
                          <w:rFonts w:ascii="Segoe UI" w:hAnsi="Segoe UI" w:cs="Segoe UI"/>
                          <w:b/>
                          <w:sz w:val="32"/>
                          <w:lang w:val="en-IE"/>
                        </w:rPr>
                        <w:t xml:space="preserve"> 2018</w:t>
                      </w:r>
                    </w:p>
                    <w:p w:rsidR="00B2435B" w:rsidRPr="00AC1709" w:rsidRDefault="003E5805" w:rsidP="00B2435B">
                      <w:pPr>
                        <w:spacing w:after="0"/>
                        <w:jc w:val="center"/>
                        <w:rPr>
                          <w:rFonts w:ascii="Segoe UI" w:hAnsi="Segoe UI" w:cs="Segoe UI"/>
                          <w:b/>
                          <w:sz w:val="32"/>
                        </w:rPr>
                      </w:pPr>
                      <w:r w:rsidRPr="00AC1709">
                        <w:rPr>
                          <w:rFonts w:ascii="Segoe UI" w:hAnsi="Segoe UI" w:cs="Segoe UI"/>
                          <w:b/>
                          <w:sz w:val="32"/>
                        </w:rPr>
                        <w:t>Foirm Iarratais</w:t>
                      </w:r>
                    </w:p>
                  </w:txbxContent>
                </v:textbox>
              </v:shape>
            </w:pict>
          </mc:Fallback>
        </mc:AlternateContent>
      </w:r>
    </w:p>
    <w:p w:rsidR="00B2435B" w:rsidRDefault="00B2435B" w:rsidP="00B2435B"/>
    <w:p w:rsidR="00DD13A1" w:rsidRDefault="00DD13A1" w:rsidP="00B2435B"/>
    <w:p w:rsidR="00B2435B" w:rsidRPr="007845E7" w:rsidRDefault="00B2435B" w:rsidP="00B2435B">
      <w:pPr>
        <w:pStyle w:val="Altanliosta"/>
        <w:numPr>
          <w:ilvl w:val="0"/>
          <w:numId w:val="1"/>
        </w:numPr>
        <w:spacing w:after="0" w:line="240" w:lineRule="auto"/>
        <w:ind w:left="714" w:hanging="357"/>
        <w:rPr>
          <w:sz w:val="20"/>
          <w:szCs w:val="20"/>
        </w:rPr>
      </w:pPr>
      <w:r w:rsidRPr="007845E7">
        <w:rPr>
          <w:sz w:val="20"/>
          <w:szCs w:val="20"/>
        </w:rPr>
        <w:t xml:space="preserve">Iarrtar ort an </w:t>
      </w:r>
      <w:r w:rsidR="008F70D9">
        <w:rPr>
          <w:sz w:val="20"/>
          <w:szCs w:val="20"/>
        </w:rPr>
        <w:t>fógra</w:t>
      </w:r>
      <w:r w:rsidRPr="007845E7">
        <w:rPr>
          <w:sz w:val="20"/>
          <w:szCs w:val="20"/>
        </w:rPr>
        <w:t xml:space="preserve"> a bhaineann leis an b</w:t>
      </w:r>
      <w:r w:rsidR="003E5805">
        <w:rPr>
          <w:sz w:val="20"/>
          <w:szCs w:val="20"/>
        </w:rPr>
        <w:t>p</w:t>
      </w:r>
      <w:r w:rsidRPr="007845E7">
        <w:rPr>
          <w:sz w:val="20"/>
          <w:szCs w:val="20"/>
        </w:rPr>
        <w:t>ainéal a léamh sula gcomhlíonfaidh tú an fhoirm seo.</w:t>
      </w:r>
    </w:p>
    <w:p w:rsidR="00B2435B" w:rsidRPr="007845E7" w:rsidRDefault="00B2435B" w:rsidP="00B2435B">
      <w:pPr>
        <w:pStyle w:val="Altanliosta"/>
        <w:numPr>
          <w:ilvl w:val="0"/>
          <w:numId w:val="1"/>
        </w:numPr>
        <w:spacing w:after="0" w:line="240" w:lineRule="auto"/>
        <w:ind w:left="714" w:hanging="357"/>
        <w:rPr>
          <w:sz w:val="20"/>
          <w:szCs w:val="20"/>
        </w:rPr>
      </w:pPr>
      <w:r w:rsidRPr="007845E7">
        <w:rPr>
          <w:sz w:val="20"/>
          <w:szCs w:val="20"/>
        </w:rPr>
        <w:t>Ní mór an fhoirm iarratais seo a chlóscríobh</w:t>
      </w:r>
      <w:r w:rsidR="003E5805">
        <w:rPr>
          <w:sz w:val="20"/>
          <w:szCs w:val="20"/>
        </w:rPr>
        <w:t>.</w:t>
      </w:r>
    </w:p>
    <w:p w:rsidR="00B2435B" w:rsidRDefault="00B2435B" w:rsidP="00B2435B">
      <w:pPr>
        <w:spacing w:after="0" w:line="240" w:lineRule="auto"/>
      </w:pPr>
    </w:p>
    <w:p w:rsidR="00B2435B" w:rsidRDefault="00B2435B" w:rsidP="00B2435B">
      <w:pPr>
        <w:spacing w:after="0" w:line="240" w:lineRule="auto"/>
      </w:pPr>
    </w:p>
    <w:p w:rsidR="00B2435B" w:rsidRDefault="00B2435B" w:rsidP="00B2435B">
      <w:pPr>
        <w:pStyle w:val="Altanliosta"/>
        <w:numPr>
          <w:ilvl w:val="0"/>
          <w:numId w:val="2"/>
        </w:numPr>
        <w:spacing w:after="0" w:line="240" w:lineRule="auto"/>
        <w:rPr>
          <w:b/>
          <w:sz w:val="32"/>
        </w:rPr>
      </w:pPr>
      <w:r>
        <w:rPr>
          <w:b/>
          <w:sz w:val="32"/>
        </w:rPr>
        <w:t>Sonraí pearsanta</w:t>
      </w:r>
    </w:p>
    <w:p w:rsidR="00D24A50" w:rsidRPr="00D24A50" w:rsidRDefault="00D24A50" w:rsidP="00D24A50">
      <w:pPr>
        <w:spacing w:after="0" w:line="240" w:lineRule="auto"/>
        <w:rPr>
          <w:b/>
          <w:sz w:val="32"/>
        </w:rPr>
      </w:pPr>
      <w:r>
        <w:rPr>
          <w:i/>
          <w:sz w:val="20"/>
          <w:szCs w:val="20"/>
        </w:rPr>
        <w:t xml:space="preserve">Líon isteach na réimsí seo thíos. </w:t>
      </w:r>
    </w:p>
    <w:tbl>
      <w:tblPr>
        <w:tblStyle w:val="Greilletbla"/>
        <w:tblW w:w="0" w:type="auto"/>
        <w:tblLook w:val="04A0" w:firstRow="1" w:lastRow="0" w:firstColumn="1" w:lastColumn="0" w:noHBand="0" w:noVBand="1"/>
      </w:tblPr>
      <w:tblGrid>
        <w:gridCol w:w="1668"/>
        <w:gridCol w:w="7574"/>
      </w:tblGrid>
      <w:tr w:rsidR="00B2435B" w:rsidTr="00B2435B">
        <w:tc>
          <w:tcPr>
            <w:tcW w:w="1668" w:type="dxa"/>
          </w:tcPr>
          <w:p w:rsidR="00B2435B" w:rsidRPr="00B2435B" w:rsidRDefault="00B2435B" w:rsidP="00B2435B">
            <w:r>
              <w:t>Ainm:</w:t>
            </w:r>
          </w:p>
        </w:tc>
        <w:tc>
          <w:tcPr>
            <w:tcW w:w="7574" w:type="dxa"/>
          </w:tcPr>
          <w:p w:rsidR="00B2435B" w:rsidRPr="003E5805" w:rsidRDefault="00D80C59" w:rsidP="00B2435B">
            <w:r w:rsidRPr="00373107">
              <w:rPr>
                <w:rFonts w:cs="Tahoma"/>
                <w:bCs/>
                <w:szCs w:val="20"/>
              </w:rPr>
              <w:fldChar w:fldCharType="begin">
                <w:ffData>
                  <w:name w:val="Téacs1"/>
                  <w:enabled/>
                  <w:calcOnExit w:val="0"/>
                  <w:textInput/>
                </w:ffData>
              </w:fldChar>
            </w:r>
            <w:bookmarkStart w:id="0" w:name="Téacs1"/>
            <w:r w:rsidR="00576787"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bookmarkStart w:id="1" w:name="_GoBack"/>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bookmarkEnd w:id="1"/>
            <w:r w:rsidRPr="00373107">
              <w:rPr>
                <w:rFonts w:cs="Tahoma"/>
                <w:bCs/>
                <w:szCs w:val="20"/>
              </w:rPr>
              <w:fldChar w:fldCharType="end"/>
            </w:r>
            <w:bookmarkEnd w:id="0"/>
          </w:p>
        </w:tc>
      </w:tr>
      <w:tr w:rsidR="00B2435B" w:rsidTr="00B2435B">
        <w:tc>
          <w:tcPr>
            <w:tcW w:w="1668" w:type="dxa"/>
          </w:tcPr>
          <w:p w:rsidR="00B2435B" w:rsidRPr="00B2435B" w:rsidRDefault="00B2435B" w:rsidP="00B2435B">
            <w:r>
              <w:t>Seoladh:</w:t>
            </w:r>
          </w:p>
        </w:tc>
        <w:tc>
          <w:tcPr>
            <w:tcW w:w="7574" w:type="dxa"/>
          </w:tcPr>
          <w:p w:rsidR="00B2435B" w:rsidRPr="009E15A1" w:rsidRDefault="00D80C59" w:rsidP="00B2435B">
            <w:r w:rsidRPr="00373107">
              <w:rPr>
                <w:rFonts w:cs="Tahoma"/>
                <w:bCs/>
                <w:szCs w:val="20"/>
              </w:rPr>
              <w:fldChar w:fldCharType="begin">
                <w:ffData>
                  <w:name w:val="Téacs1"/>
                  <w:enabled/>
                  <w:calcOnExit w:val="0"/>
                  <w:textInput/>
                </w:ffData>
              </w:fldChar>
            </w:r>
            <w:r w:rsidR="00576787"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Pr="00373107">
              <w:rPr>
                <w:rFonts w:cs="Tahoma"/>
                <w:bCs/>
                <w:szCs w:val="20"/>
              </w:rPr>
              <w:fldChar w:fldCharType="end"/>
            </w:r>
          </w:p>
        </w:tc>
      </w:tr>
      <w:tr w:rsidR="00B2435B" w:rsidTr="00B2435B">
        <w:tc>
          <w:tcPr>
            <w:tcW w:w="1668" w:type="dxa"/>
          </w:tcPr>
          <w:p w:rsidR="00B2435B" w:rsidRPr="00B2435B" w:rsidRDefault="00B2435B" w:rsidP="00B2435B">
            <w:r>
              <w:t>Ríomhphost:</w:t>
            </w:r>
          </w:p>
        </w:tc>
        <w:tc>
          <w:tcPr>
            <w:tcW w:w="7574" w:type="dxa"/>
          </w:tcPr>
          <w:p w:rsidR="00B2435B" w:rsidRPr="003E5805" w:rsidRDefault="00D80C59" w:rsidP="00B2435B">
            <w:r w:rsidRPr="00373107">
              <w:rPr>
                <w:rFonts w:cs="Tahoma"/>
                <w:bCs/>
                <w:szCs w:val="20"/>
              </w:rPr>
              <w:fldChar w:fldCharType="begin">
                <w:ffData>
                  <w:name w:val="Téacs1"/>
                  <w:enabled/>
                  <w:calcOnExit w:val="0"/>
                  <w:textInput/>
                </w:ffData>
              </w:fldChar>
            </w:r>
            <w:r w:rsidR="00576787"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Pr="00373107">
              <w:rPr>
                <w:rFonts w:cs="Tahoma"/>
                <w:bCs/>
                <w:szCs w:val="20"/>
              </w:rPr>
              <w:fldChar w:fldCharType="end"/>
            </w:r>
          </w:p>
        </w:tc>
      </w:tr>
      <w:tr w:rsidR="008C0EEA" w:rsidTr="007F5A91">
        <w:tc>
          <w:tcPr>
            <w:tcW w:w="1668" w:type="dxa"/>
          </w:tcPr>
          <w:p w:rsidR="008C0EEA" w:rsidRPr="008C0EEA" w:rsidRDefault="008C0EEA" w:rsidP="00B2435B">
            <w:pPr>
              <w:rPr>
                <w:lang w:val="en-IE"/>
              </w:rPr>
            </w:pPr>
            <w:r>
              <w:rPr>
                <w:lang w:val="en-IE"/>
              </w:rPr>
              <w:t>Guthán:</w:t>
            </w:r>
          </w:p>
        </w:tc>
        <w:tc>
          <w:tcPr>
            <w:tcW w:w="7574" w:type="dxa"/>
          </w:tcPr>
          <w:p w:rsidR="008C0EEA" w:rsidRPr="00B2435B" w:rsidRDefault="008C0EEA" w:rsidP="008C0EEA">
            <w:pPr>
              <w:tabs>
                <w:tab w:val="right" w:pos="2309"/>
              </w:tabs>
            </w:pPr>
            <w:r w:rsidRPr="00373107">
              <w:rPr>
                <w:rFonts w:cs="Tahoma"/>
                <w:bCs/>
                <w:szCs w:val="20"/>
              </w:rPr>
              <w:fldChar w:fldCharType="begin">
                <w:ffData>
                  <w:name w:val="Téacs1"/>
                  <w:enabled/>
                  <w:calcOnExit w:val="0"/>
                  <w:textInput/>
                </w:ffData>
              </w:fldChar>
            </w:r>
            <w:r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Pr>
                <w:rFonts w:cs="Tahoma"/>
                <w:bCs/>
                <w:szCs w:val="20"/>
              </w:rPr>
              <w:t> </w:t>
            </w:r>
            <w:r>
              <w:rPr>
                <w:rFonts w:cs="Tahoma"/>
                <w:bCs/>
                <w:szCs w:val="20"/>
              </w:rPr>
              <w:t> </w:t>
            </w:r>
            <w:r>
              <w:rPr>
                <w:rFonts w:cs="Tahoma"/>
                <w:bCs/>
                <w:szCs w:val="20"/>
              </w:rPr>
              <w:t> </w:t>
            </w:r>
            <w:r>
              <w:rPr>
                <w:rFonts w:cs="Tahoma"/>
                <w:bCs/>
                <w:szCs w:val="20"/>
              </w:rPr>
              <w:t> </w:t>
            </w:r>
            <w:r>
              <w:rPr>
                <w:rFonts w:cs="Tahoma"/>
                <w:bCs/>
                <w:szCs w:val="20"/>
              </w:rPr>
              <w:t> </w:t>
            </w:r>
            <w:r w:rsidRPr="00373107">
              <w:rPr>
                <w:rFonts w:cs="Tahoma"/>
                <w:bCs/>
                <w:szCs w:val="20"/>
              </w:rPr>
              <w:fldChar w:fldCharType="end"/>
            </w:r>
            <w:r>
              <w:tab/>
            </w:r>
          </w:p>
        </w:tc>
      </w:tr>
    </w:tbl>
    <w:p w:rsidR="00B2435B" w:rsidRDefault="00B2435B" w:rsidP="00B2435B">
      <w:pPr>
        <w:spacing w:after="0" w:line="240" w:lineRule="auto"/>
        <w:rPr>
          <w:b/>
          <w:sz w:val="32"/>
        </w:rPr>
      </w:pPr>
    </w:p>
    <w:p w:rsidR="00B2435B" w:rsidRDefault="00B2435B" w:rsidP="00B2435B">
      <w:pPr>
        <w:pStyle w:val="Altanliosta"/>
        <w:numPr>
          <w:ilvl w:val="0"/>
          <w:numId w:val="2"/>
        </w:numPr>
        <w:spacing w:after="0" w:line="240" w:lineRule="auto"/>
        <w:rPr>
          <w:b/>
          <w:sz w:val="32"/>
        </w:rPr>
      </w:pPr>
      <w:r>
        <w:rPr>
          <w:b/>
          <w:sz w:val="32"/>
        </w:rPr>
        <w:t>Critéir riachtanacha</w:t>
      </w:r>
    </w:p>
    <w:p w:rsidR="00B2435B" w:rsidRPr="007845E7" w:rsidRDefault="00B2435B" w:rsidP="00B2435B">
      <w:pPr>
        <w:spacing w:after="0" w:line="240" w:lineRule="auto"/>
        <w:rPr>
          <w:i/>
          <w:sz w:val="20"/>
          <w:szCs w:val="20"/>
        </w:rPr>
      </w:pPr>
      <w:r w:rsidRPr="007845E7">
        <w:rPr>
          <w:i/>
          <w:sz w:val="20"/>
          <w:szCs w:val="20"/>
        </w:rPr>
        <w:t xml:space="preserve">Luaigh sna míreanna thíos na cáilíochtaí agus/nó an taithí </w:t>
      </w:r>
      <w:r w:rsidR="0047148F">
        <w:rPr>
          <w:i/>
          <w:sz w:val="20"/>
          <w:szCs w:val="20"/>
          <w:lang w:val="en-IE"/>
        </w:rPr>
        <w:t xml:space="preserve">ábhartha </w:t>
      </w:r>
      <w:r w:rsidRPr="007845E7">
        <w:rPr>
          <w:i/>
          <w:sz w:val="20"/>
          <w:szCs w:val="20"/>
        </w:rPr>
        <w:t>atá agat sna réimsí faoi leith.</w:t>
      </w:r>
    </w:p>
    <w:p w:rsidR="00B2435B" w:rsidRDefault="00B2435B" w:rsidP="00B2435B">
      <w:pPr>
        <w:spacing w:after="0" w:line="240" w:lineRule="auto"/>
        <w:rPr>
          <w:i/>
        </w:rPr>
      </w:pPr>
    </w:p>
    <w:tbl>
      <w:tblPr>
        <w:tblStyle w:val="Greilletbla"/>
        <w:tblW w:w="0" w:type="auto"/>
        <w:tblLook w:val="04A0" w:firstRow="1" w:lastRow="0" w:firstColumn="1" w:lastColumn="0" w:noHBand="0" w:noVBand="1"/>
      </w:tblPr>
      <w:tblGrid>
        <w:gridCol w:w="9242"/>
      </w:tblGrid>
      <w:tr w:rsidR="00B2435B" w:rsidTr="00B2435B">
        <w:tc>
          <w:tcPr>
            <w:tcW w:w="9242" w:type="dxa"/>
          </w:tcPr>
          <w:p w:rsidR="00B2435B" w:rsidRPr="001510B8" w:rsidRDefault="00B2435B" w:rsidP="007845E7">
            <w:pPr>
              <w:rPr>
                <w:rFonts w:cs="Helvetica"/>
                <w:i/>
                <w:color w:val="000000"/>
                <w:lang w:val="en-IE"/>
              </w:rPr>
            </w:pPr>
            <w:r w:rsidRPr="00B2435B">
              <w:rPr>
                <w:b/>
              </w:rPr>
              <w:t xml:space="preserve">2.1 </w:t>
            </w:r>
            <w:r w:rsidR="00915C74">
              <w:rPr>
                <w:lang w:val="en-IE"/>
              </w:rPr>
              <w:t>Bunchéim</w:t>
            </w:r>
            <w:r w:rsidR="00FE453E">
              <w:rPr>
                <w:lang w:val="en-IE"/>
              </w:rPr>
              <w:t xml:space="preserve"> onóracha</w:t>
            </w:r>
            <w:r w:rsidR="00915C74">
              <w:rPr>
                <w:lang w:val="en-IE"/>
              </w:rPr>
              <w:t xml:space="preserve"> sa Nua-Ghaeilge nó a hiontamhail ó inst</w:t>
            </w:r>
            <w:r w:rsidR="00FE453E">
              <w:rPr>
                <w:lang w:val="en-IE"/>
              </w:rPr>
              <w:t>i</w:t>
            </w:r>
            <w:r w:rsidR="00915C74">
              <w:rPr>
                <w:lang w:val="en-IE"/>
              </w:rPr>
              <w:t>tiúid aitheanta tríú leibhé</w:t>
            </w:r>
            <w:r w:rsidR="00C15434">
              <w:rPr>
                <w:lang w:val="en-IE"/>
              </w:rPr>
              <w:t>a</w:t>
            </w:r>
            <w:r w:rsidR="00915C74">
              <w:rPr>
                <w:lang w:val="en-IE"/>
              </w:rPr>
              <w:t>l</w:t>
            </w:r>
            <w:r w:rsidR="00C15434">
              <w:rPr>
                <w:lang w:val="en-IE"/>
              </w:rPr>
              <w:t>: tabhair sonraí</w:t>
            </w:r>
            <w:r w:rsidR="001510B8" w:rsidRPr="001033EE">
              <w:t>.</w:t>
            </w:r>
          </w:p>
          <w:p w:rsidR="007845E7" w:rsidRDefault="007845E7" w:rsidP="007845E7"/>
          <w:p w:rsidR="007845E7" w:rsidRDefault="00D80C59" w:rsidP="007845E7">
            <w:r w:rsidRPr="00373107">
              <w:rPr>
                <w:rFonts w:cs="Tahoma"/>
                <w:bCs/>
                <w:szCs w:val="20"/>
              </w:rPr>
              <w:fldChar w:fldCharType="begin">
                <w:ffData>
                  <w:name w:val="Téacs1"/>
                  <w:enabled/>
                  <w:calcOnExit w:val="0"/>
                  <w:textInput/>
                </w:ffData>
              </w:fldChar>
            </w:r>
            <w:r w:rsidR="00576787"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Pr="00373107">
              <w:rPr>
                <w:rFonts w:cs="Tahoma"/>
                <w:bCs/>
                <w:szCs w:val="20"/>
              </w:rPr>
              <w:fldChar w:fldCharType="end"/>
            </w:r>
          </w:p>
          <w:p w:rsidR="007845E7" w:rsidRPr="007845E7" w:rsidRDefault="007845E7" w:rsidP="007845E7"/>
        </w:tc>
      </w:tr>
      <w:tr w:rsidR="00B2435B" w:rsidTr="00B2435B">
        <w:tc>
          <w:tcPr>
            <w:tcW w:w="9242" w:type="dxa"/>
          </w:tcPr>
          <w:p w:rsidR="00B2435B" w:rsidRPr="001033EE" w:rsidRDefault="00B2435B" w:rsidP="007845E7">
            <w:r w:rsidRPr="001033EE">
              <w:rPr>
                <w:b/>
              </w:rPr>
              <w:t>2.2</w:t>
            </w:r>
            <w:r w:rsidR="007845E7" w:rsidRPr="001033EE">
              <w:rPr>
                <w:b/>
              </w:rPr>
              <w:t xml:space="preserve"> </w:t>
            </w:r>
            <w:r w:rsidR="001510B8" w:rsidRPr="001033EE">
              <w:t>Déan cur síos ar an ardchruinneas sa Ghaeilge scríofa atá agat.</w:t>
            </w:r>
          </w:p>
          <w:p w:rsidR="007845E7" w:rsidRPr="001033EE" w:rsidRDefault="007845E7" w:rsidP="007845E7"/>
          <w:p w:rsidR="007845E7" w:rsidRPr="001033EE" w:rsidRDefault="00D80C59" w:rsidP="007845E7">
            <w:r w:rsidRPr="001033EE">
              <w:rPr>
                <w:rFonts w:cs="Tahoma"/>
                <w:bCs/>
                <w:szCs w:val="20"/>
              </w:rPr>
              <w:fldChar w:fldCharType="begin">
                <w:ffData>
                  <w:name w:val="Téacs1"/>
                  <w:enabled/>
                  <w:calcOnExit w:val="0"/>
                  <w:textInput/>
                </w:ffData>
              </w:fldChar>
            </w:r>
            <w:r w:rsidR="00576787"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Pr="001033EE">
              <w:rPr>
                <w:rFonts w:cs="Tahoma"/>
                <w:bCs/>
                <w:szCs w:val="20"/>
              </w:rPr>
              <w:fldChar w:fldCharType="end"/>
            </w:r>
          </w:p>
          <w:p w:rsidR="007845E7" w:rsidRPr="001033EE" w:rsidRDefault="007845E7" w:rsidP="007845E7"/>
        </w:tc>
      </w:tr>
      <w:tr w:rsidR="00B2435B" w:rsidTr="00B2435B">
        <w:tc>
          <w:tcPr>
            <w:tcW w:w="9242" w:type="dxa"/>
          </w:tcPr>
          <w:p w:rsidR="00B2435B" w:rsidRPr="001033EE" w:rsidRDefault="00B2435B" w:rsidP="00B2435B">
            <w:r w:rsidRPr="001033EE">
              <w:rPr>
                <w:b/>
              </w:rPr>
              <w:t>2.3</w:t>
            </w:r>
            <w:r w:rsidR="007845E7" w:rsidRPr="001033EE">
              <w:rPr>
                <w:b/>
              </w:rPr>
              <w:t xml:space="preserve"> </w:t>
            </w:r>
            <w:r w:rsidR="00C15434">
              <w:rPr>
                <w:lang w:val="en-IE"/>
              </w:rPr>
              <w:t>Déan cur síos ar an eolas atá agat ar mhórchanúintí na Gaeilge</w:t>
            </w:r>
            <w:r w:rsidR="001510B8" w:rsidRPr="001033EE">
              <w:t>?</w:t>
            </w:r>
          </w:p>
          <w:p w:rsidR="007845E7" w:rsidRPr="001033EE" w:rsidRDefault="007845E7" w:rsidP="00B2435B"/>
          <w:p w:rsidR="007845E7" w:rsidRPr="001033EE" w:rsidRDefault="00D80C59" w:rsidP="00B2435B">
            <w:r w:rsidRPr="001033EE">
              <w:rPr>
                <w:rFonts w:cs="Tahoma"/>
                <w:bCs/>
                <w:szCs w:val="20"/>
              </w:rPr>
              <w:fldChar w:fldCharType="begin">
                <w:ffData>
                  <w:name w:val="Téacs1"/>
                  <w:enabled/>
                  <w:calcOnExit w:val="0"/>
                  <w:textInput/>
                </w:ffData>
              </w:fldChar>
            </w:r>
            <w:r w:rsidR="00576787"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Pr="001033EE">
              <w:rPr>
                <w:rFonts w:cs="Tahoma"/>
                <w:bCs/>
                <w:szCs w:val="20"/>
              </w:rPr>
              <w:fldChar w:fldCharType="end"/>
            </w:r>
          </w:p>
          <w:p w:rsidR="007845E7" w:rsidRPr="001033EE" w:rsidRDefault="007845E7" w:rsidP="00B2435B"/>
        </w:tc>
      </w:tr>
      <w:tr w:rsidR="00B2435B" w:rsidTr="00B2435B">
        <w:tc>
          <w:tcPr>
            <w:tcW w:w="9242" w:type="dxa"/>
          </w:tcPr>
          <w:p w:rsidR="00B2435B" w:rsidRPr="001033EE" w:rsidRDefault="00B2435B" w:rsidP="00B2435B">
            <w:r w:rsidRPr="001033EE">
              <w:rPr>
                <w:b/>
              </w:rPr>
              <w:t>2.4</w:t>
            </w:r>
            <w:r w:rsidR="007845E7" w:rsidRPr="001033EE">
              <w:rPr>
                <w:b/>
              </w:rPr>
              <w:t xml:space="preserve"> </w:t>
            </w:r>
            <w:r w:rsidR="001510B8" w:rsidRPr="001033EE">
              <w:t>Déan cur síos ar an ardtuiscint atá agat ar ghramadach na Gaeilge.</w:t>
            </w:r>
          </w:p>
          <w:p w:rsidR="007845E7" w:rsidRPr="001033EE" w:rsidRDefault="007845E7" w:rsidP="00B2435B"/>
          <w:p w:rsidR="007845E7" w:rsidRPr="001033EE" w:rsidRDefault="00D80C59" w:rsidP="00B2435B">
            <w:r w:rsidRPr="001033EE">
              <w:rPr>
                <w:rFonts w:cs="Tahoma"/>
                <w:bCs/>
                <w:szCs w:val="20"/>
              </w:rPr>
              <w:fldChar w:fldCharType="begin">
                <w:ffData>
                  <w:name w:val="Téacs1"/>
                  <w:enabled/>
                  <w:calcOnExit w:val="0"/>
                  <w:textInput/>
                </w:ffData>
              </w:fldChar>
            </w:r>
            <w:r w:rsidR="00576787"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Pr="001033EE">
              <w:rPr>
                <w:rFonts w:cs="Tahoma"/>
                <w:bCs/>
                <w:szCs w:val="20"/>
              </w:rPr>
              <w:fldChar w:fldCharType="end"/>
            </w:r>
          </w:p>
          <w:p w:rsidR="007845E7" w:rsidRPr="001033EE" w:rsidRDefault="007845E7" w:rsidP="00B2435B"/>
        </w:tc>
      </w:tr>
      <w:tr w:rsidR="00B2435B" w:rsidTr="00B2435B">
        <w:tc>
          <w:tcPr>
            <w:tcW w:w="9242" w:type="dxa"/>
          </w:tcPr>
          <w:p w:rsidR="00B2435B" w:rsidRPr="001033EE" w:rsidRDefault="00B2435B" w:rsidP="00B2435B">
            <w:r w:rsidRPr="001033EE">
              <w:rPr>
                <w:b/>
              </w:rPr>
              <w:t>2.5</w:t>
            </w:r>
            <w:r w:rsidR="007845E7" w:rsidRPr="001033EE">
              <w:rPr>
                <w:b/>
              </w:rPr>
              <w:t xml:space="preserve"> </w:t>
            </w:r>
            <w:r w:rsidR="007845E7" w:rsidRPr="001033EE">
              <w:t xml:space="preserve">Déan cur síos ar an </w:t>
            </w:r>
            <w:r w:rsidR="00C15434">
              <w:rPr>
                <w:lang w:val="en-IE"/>
              </w:rPr>
              <w:t>taithí eagarthóireachta atá agat</w:t>
            </w:r>
            <w:r w:rsidR="001510B8" w:rsidRPr="001033EE">
              <w:t>.</w:t>
            </w:r>
          </w:p>
          <w:p w:rsidR="007845E7" w:rsidRPr="001033EE" w:rsidRDefault="007845E7" w:rsidP="00B2435B"/>
          <w:p w:rsidR="007845E7" w:rsidRPr="001033EE" w:rsidRDefault="00D80C59" w:rsidP="00B2435B">
            <w:r w:rsidRPr="001033EE">
              <w:rPr>
                <w:rFonts w:cs="Tahoma"/>
                <w:bCs/>
                <w:szCs w:val="20"/>
              </w:rPr>
              <w:fldChar w:fldCharType="begin">
                <w:ffData>
                  <w:name w:val="Téacs1"/>
                  <w:enabled/>
                  <w:calcOnExit w:val="0"/>
                  <w:textInput/>
                </w:ffData>
              </w:fldChar>
            </w:r>
            <w:r w:rsidR="00576787"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Pr="001033EE">
              <w:rPr>
                <w:rFonts w:cs="Tahoma"/>
                <w:bCs/>
                <w:szCs w:val="20"/>
              </w:rPr>
              <w:fldChar w:fldCharType="end"/>
            </w:r>
          </w:p>
          <w:p w:rsidR="007845E7" w:rsidRPr="001033EE" w:rsidRDefault="007845E7" w:rsidP="00B2435B"/>
        </w:tc>
      </w:tr>
      <w:tr w:rsidR="00B2435B" w:rsidTr="00B2435B">
        <w:tc>
          <w:tcPr>
            <w:tcW w:w="9242" w:type="dxa"/>
          </w:tcPr>
          <w:p w:rsidR="00B2435B" w:rsidRPr="001033EE" w:rsidRDefault="00B2435B" w:rsidP="007845E7">
            <w:r w:rsidRPr="001033EE">
              <w:rPr>
                <w:b/>
              </w:rPr>
              <w:t>2.6</w:t>
            </w:r>
            <w:r w:rsidR="007845E7" w:rsidRPr="001033EE">
              <w:rPr>
                <w:b/>
              </w:rPr>
              <w:t xml:space="preserve"> </w:t>
            </w:r>
            <w:r w:rsidR="001510B8" w:rsidRPr="001033EE">
              <w:t>Déan cur síos ar na scileanna ríomhaireachta atá agat.</w:t>
            </w:r>
          </w:p>
          <w:p w:rsidR="007845E7" w:rsidRPr="001033EE" w:rsidRDefault="007845E7" w:rsidP="007845E7"/>
          <w:p w:rsidR="007845E7" w:rsidRPr="001033EE" w:rsidRDefault="00D80C59" w:rsidP="007845E7">
            <w:r w:rsidRPr="001033EE">
              <w:rPr>
                <w:rFonts w:cs="Tahoma"/>
                <w:bCs/>
                <w:szCs w:val="20"/>
              </w:rPr>
              <w:fldChar w:fldCharType="begin">
                <w:ffData>
                  <w:name w:val="Téacs1"/>
                  <w:enabled/>
                  <w:calcOnExit w:val="0"/>
                  <w:textInput/>
                </w:ffData>
              </w:fldChar>
            </w:r>
            <w:r w:rsidR="00576787"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00576787" w:rsidRPr="001033EE">
              <w:rPr>
                <w:rFonts w:cs="Tahoma"/>
                <w:bCs/>
                <w:szCs w:val="20"/>
              </w:rPr>
              <w:t> </w:t>
            </w:r>
            <w:r w:rsidRPr="001033EE">
              <w:rPr>
                <w:rFonts w:cs="Tahoma"/>
                <w:bCs/>
                <w:szCs w:val="20"/>
              </w:rPr>
              <w:fldChar w:fldCharType="end"/>
            </w:r>
          </w:p>
          <w:p w:rsidR="007845E7" w:rsidRPr="001033EE" w:rsidRDefault="007845E7" w:rsidP="007845E7"/>
        </w:tc>
      </w:tr>
    </w:tbl>
    <w:p w:rsidR="00B2435B" w:rsidRDefault="00B2435B" w:rsidP="00B2435B">
      <w:pPr>
        <w:spacing w:after="0" w:line="240" w:lineRule="auto"/>
        <w:rPr>
          <w:lang w:val="en-IE"/>
        </w:rPr>
      </w:pPr>
    </w:p>
    <w:p w:rsidR="007F3F60" w:rsidRDefault="007F3F60" w:rsidP="00B2435B">
      <w:pPr>
        <w:spacing w:after="0" w:line="240" w:lineRule="auto"/>
        <w:rPr>
          <w:lang w:val="en-IE"/>
        </w:rPr>
      </w:pPr>
    </w:p>
    <w:p w:rsidR="007F3F60" w:rsidRDefault="007F3F60" w:rsidP="00B2435B">
      <w:pPr>
        <w:spacing w:after="0" w:line="240" w:lineRule="auto"/>
        <w:rPr>
          <w:lang w:val="en-IE"/>
        </w:rPr>
      </w:pPr>
    </w:p>
    <w:p w:rsidR="007F3F60" w:rsidRDefault="007F3F60" w:rsidP="00B2435B">
      <w:pPr>
        <w:spacing w:after="0" w:line="240" w:lineRule="auto"/>
        <w:rPr>
          <w:lang w:val="en-IE"/>
        </w:rPr>
      </w:pPr>
    </w:p>
    <w:p w:rsidR="007F3F60" w:rsidRPr="007F3F60" w:rsidRDefault="007F3F60" w:rsidP="00B2435B">
      <w:pPr>
        <w:spacing w:after="0" w:line="240" w:lineRule="auto"/>
        <w:rPr>
          <w:lang w:val="en-IE"/>
        </w:rPr>
      </w:pPr>
    </w:p>
    <w:p w:rsidR="004B17AA" w:rsidRDefault="004B17AA" w:rsidP="004B17AA">
      <w:pPr>
        <w:pStyle w:val="Altanliosta"/>
        <w:numPr>
          <w:ilvl w:val="0"/>
          <w:numId w:val="2"/>
        </w:numPr>
        <w:spacing w:after="0" w:line="240" w:lineRule="auto"/>
        <w:rPr>
          <w:b/>
          <w:sz w:val="32"/>
        </w:rPr>
      </w:pPr>
      <w:r>
        <w:rPr>
          <w:b/>
          <w:sz w:val="32"/>
        </w:rPr>
        <w:lastRenderedPageBreak/>
        <w:t>Critéir inmhianaithe</w:t>
      </w:r>
    </w:p>
    <w:p w:rsidR="004B17AA" w:rsidRPr="004B17AA" w:rsidRDefault="004B17AA" w:rsidP="004B17AA">
      <w:pPr>
        <w:spacing w:after="0" w:line="240" w:lineRule="auto"/>
        <w:rPr>
          <w:i/>
          <w:sz w:val="20"/>
          <w:szCs w:val="20"/>
        </w:rPr>
      </w:pPr>
      <w:r w:rsidRPr="004B17AA">
        <w:rPr>
          <w:i/>
          <w:sz w:val="20"/>
          <w:szCs w:val="20"/>
        </w:rPr>
        <w:t xml:space="preserve">Luaigh sna míreanna thíos na cáilíochtaí agus/nó an taithí </w:t>
      </w:r>
      <w:r w:rsidR="0047148F">
        <w:rPr>
          <w:i/>
          <w:sz w:val="20"/>
          <w:szCs w:val="20"/>
          <w:lang w:val="en-IE"/>
        </w:rPr>
        <w:t xml:space="preserve">ábhartha </w:t>
      </w:r>
      <w:r w:rsidRPr="004B17AA">
        <w:rPr>
          <w:i/>
          <w:sz w:val="20"/>
          <w:szCs w:val="20"/>
        </w:rPr>
        <w:t>atá agat sna réimsí faoi leith.</w:t>
      </w:r>
    </w:p>
    <w:p w:rsidR="004B17AA" w:rsidRPr="00B2435B" w:rsidRDefault="004B17AA" w:rsidP="00B2435B">
      <w:pPr>
        <w:spacing w:after="0" w:line="240" w:lineRule="auto"/>
      </w:pPr>
    </w:p>
    <w:tbl>
      <w:tblPr>
        <w:tblStyle w:val="Greilletbla"/>
        <w:tblW w:w="0" w:type="auto"/>
        <w:tblLook w:val="04A0" w:firstRow="1" w:lastRow="0" w:firstColumn="1" w:lastColumn="0" w:noHBand="0" w:noVBand="1"/>
      </w:tblPr>
      <w:tblGrid>
        <w:gridCol w:w="9242"/>
      </w:tblGrid>
      <w:tr w:rsidR="004B17AA" w:rsidRPr="004B17AA" w:rsidTr="00CA566D">
        <w:tc>
          <w:tcPr>
            <w:tcW w:w="9242" w:type="dxa"/>
          </w:tcPr>
          <w:p w:rsidR="004B17AA" w:rsidRDefault="004B17AA" w:rsidP="00CA566D">
            <w:r>
              <w:rPr>
                <w:b/>
              </w:rPr>
              <w:t>3</w:t>
            </w:r>
            <w:r w:rsidRPr="00B2435B">
              <w:rPr>
                <w:b/>
              </w:rPr>
              <w:t>.</w:t>
            </w:r>
            <w:r w:rsidR="00317CBF">
              <w:rPr>
                <w:b/>
                <w:lang w:val="en-IE"/>
              </w:rPr>
              <w:t>1</w:t>
            </w:r>
            <w:r>
              <w:rPr>
                <w:b/>
              </w:rPr>
              <w:t xml:space="preserve"> </w:t>
            </w:r>
            <w:r>
              <w:t xml:space="preserve">Déan cur síos ar </w:t>
            </w:r>
            <w:r w:rsidR="00317CBF">
              <w:rPr>
                <w:lang w:val="en-IE"/>
              </w:rPr>
              <w:t>an eolas atá agat ar áiseanna oideachais</w:t>
            </w:r>
            <w:r>
              <w:t>.</w:t>
            </w:r>
          </w:p>
          <w:p w:rsidR="004B17AA" w:rsidRDefault="004B17AA" w:rsidP="00CA566D"/>
          <w:p w:rsidR="004B17AA" w:rsidRDefault="00D80C59" w:rsidP="00CA566D">
            <w:r w:rsidRPr="00373107">
              <w:rPr>
                <w:rFonts w:cs="Tahoma"/>
                <w:bCs/>
                <w:szCs w:val="20"/>
              </w:rPr>
              <w:fldChar w:fldCharType="begin">
                <w:ffData>
                  <w:name w:val="Téacs1"/>
                  <w:enabled/>
                  <w:calcOnExit w:val="0"/>
                  <w:textInput/>
                </w:ffData>
              </w:fldChar>
            </w:r>
            <w:r w:rsidR="00576787"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Pr="00373107">
              <w:rPr>
                <w:rFonts w:cs="Tahoma"/>
                <w:bCs/>
                <w:szCs w:val="20"/>
              </w:rPr>
              <w:fldChar w:fldCharType="end"/>
            </w:r>
          </w:p>
          <w:p w:rsidR="004B17AA" w:rsidRPr="004B17AA" w:rsidRDefault="004B17AA" w:rsidP="00CA566D"/>
        </w:tc>
      </w:tr>
      <w:tr w:rsidR="001510B8" w:rsidRPr="004B17AA" w:rsidTr="001510B8">
        <w:tc>
          <w:tcPr>
            <w:tcW w:w="9242" w:type="dxa"/>
          </w:tcPr>
          <w:p w:rsidR="001510B8" w:rsidRDefault="001510B8" w:rsidP="0031359E">
            <w:r>
              <w:rPr>
                <w:b/>
              </w:rPr>
              <w:t>3</w:t>
            </w:r>
            <w:r w:rsidRPr="00B2435B">
              <w:rPr>
                <w:b/>
              </w:rPr>
              <w:t>.</w:t>
            </w:r>
            <w:r w:rsidR="00317CBF">
              <w:rPr>
                <w:b/>
                <w:lang w:val="en-IE"/>
              </w:rPr>
              <w:t>2</w:t>
            </w:r>
            <w:r>
              <w:rPr>
                <w:b/>
              </w:rPr>
              <w:t xml:space="preserve"> </w:t>
            </w:r>
            <w:r>
              <w:t xml:space="preserve">Déan cur síos ar </w:t>
            </w:r>
            <w:r>
              <w:rPr>
                <w:lang w:val="en-IE"/>
              </w:rPr>
              <w:t xml:space="preserve">aon taithí atá agat i </w:t>
            </w:r>
            <w:r w:rsidR="00317CBF">
              <w:rPr>
                <w:lang w:val="en-IE"/>
              </w:rPr>
              <w:t>saol na foilsitheoireachta.</w:t>
            </w:r>
          </w:p>
          <w:p w:rsidR="001510B8" w:rsidRDefault="001510B8" w:rsidP="0031359E">
            <w:r w:rsidRPr="00373107">
              <w:rPr>
                <w:rFonts w:cs="Tahoma"/>
                <w:bCs/>
                <w:szCs w:val="20"/>
              </w:rPr>
              <w:fldChar w:fldCharType="begin">
                <w:ffData>
                  <w:name w:val="Téacs1"/>
                  <w:enabled/>
                  <w:calcOnExit w:val="0"/>
                  <w:textInput/>
                </w:ffData>
              </w:fldChar>
            </w:r>
            <w:r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Pr>
                <w:rFonts w:cs="Tahoma"/>
                <w:bCs/>
                <w:szCs w:val="20"/>
              </w:rPr>
              <w:t> </w:t>
            </w:r>
            <w:r>
              <w:rPr>
                <w:rFonts w:cs="Tahoma"/>
                <w:bCs/>
                <w:szCs w:val="20"/>
              </w:rPr>
              <w:t> </w:t>
            </w:r>
            <w:r>
              <w:rPr>
                <w:rFonts w:cs="Tahoma"/>
                <w:bCs/>
                <w:szCs w:val="20"/>
              </w:rPr>
              <w:t> </w:t>
            </w:r>
            <w:r>
              <w:rPr>
                <w:rFonts w:cs="Tahoma"/>
                <w:bCs/>
                <w:szCs w:val="20"/>
              </w:rPr>
              <w:t> </w:t>
            </w:r>
            <w:r>
              <w:rPr>
                <w:rFonts w:cs="Tahoma"/>
                <w:bCs/>
                <w:szCs w:val="20"/>
              </w:rPr>
              <w:t> </w:t>
            </w:r>
            <w:r w:rsidRPr="00373107">
              <w:rPr>
                <w:rFonts w:cs="Tahoma"/>
                <w:bCs/>
                <w:szCs w:val="20"/>
              </w:rPr>
              <w:fldChar w:fldCharType="end"/>
            </w:r>
          </w:p>
          <w:p w:rsidR="001510B8" w:rsidRPr="004B17AA" w:rsidRDefault="001510B8" w:rsidP="0031359E"/>
        </w:tc>
      </w:tr>
      <w:tr w:rsidR="001510B8" w:rsidRPr="004B17AA" w:rsidTr="001510B8">
        <w:tc>
          <w:tcPr>
            <w:tcW w:w="9242" w:type="dxa"/>
          </w:tcPr>
          <w:p w:rsidR="001510B8" w:rsidRDefault="001510B8" w:rsidP="0031359E">
            <w:r>
              <w:rPr>
                <w:b/>
              </w:rPr>
              <w:t>3</w:t>
            </w:r>
            <w:r w:rsidRPr="00B2435B">
              <w:rPr>
                <w:b/>
              </w:rPr>
              <w:t>.</w:t>
            </w:r>
            <w:r w:rsidR="00317CBF">
              <w:rPr>
                <w:b/>
                <w:lang w:val="en-IE"/>
              </w:rPr>
              <w:t>3</w:t>
            </w:r>
            <w:r>
              <w:rPr>
                <w:b/>
              </w:rPr>
              <w:t xml:space="preserve"> </w:t>
            </w:r>
            <w:r>
              <w:t xml:space="preserve">Déan cur síos ar </w:t>
            </w:r>
            <w:r>
              <w:rPr>
                <w:lang w:val="en-IE"/>
              </w:rPr>
              <w:t xml:space="preserve">aon </w:t>
            </w:r>
            <w:r w:rsidR="00317CBF">
              <w:rPr>
                <w:lang w:val="en-IE"/>
              </w:rPr>
              <w:t>eolas atá agat ar dhearadh nó ar leagan amach foilseachán</w:t>
            </w:r>
            <w:r>
              <w:t>.</w:t>
            </w:r>
          </w:p>
          <w:p w:rsidR="001510B8" w:rsidRDefault="001510B8" w:rsidP="0031359E"/>
          <w:p w:rsidR="001510B8" w:rsidRDefault="001510B8" w:rsidP="0031359E">
            <w:r w:rsidRPr="00373107">
              <w:rPr>
                <w:rFonts w:cs="Tahoma"/>
                <w:bCs/>
                <w:szCs w:val="20"/>
              </w:rPr>
              <w:fldChar w:fldCharType="begin">
                <w:ffData>
                  <w:name w:val="Téacs1"/>
                  <w:enabled/>
                  <w:calcOnExit w:val="0"/>
                  <w:textInput/>
                </w:ffData>
              </w:fldChar>
            </w:r>
            <w:r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Pr>
                <w:rFonts w:cs="Tahoma"/>
                <w:bCs/>
                <w:szCs w:val="20"/>
              </w:rPr>
              <w:t> </w:t>
            </w:r>
            <w:r>
              <w:rPr>
                <w:rFonts w:cs="Tahoma"/>
                <w:bCs/>
                <w:szCs w:val="20"/>
              </w:rPr>
              <w:t> </w:t>
            </w:r>
            <w:r>
              <w:rPr>
                <w:rFonts w:cs="Tahoma"/>
                <w:bCs/>
                <w:szCs w:val="20"/>
              </w:rPr>
              <w:t> </w:t>
            </w:r>
            <w:r>
              <w:rPr>
                <w:rFonts w:cs="Tahoma"/>
                <w:bCs/>
                <w:szCs w:val="20"/>
              </w:rPr>
              <w:t> </w:t>
            </w:r>
            <w:r>
              <w:rPr>
                <w:rFonts w:cs="Tahoma"/>
                <w:bCs/>
                <w:szCs w:val="20"/>
              </w:rPr>
              <w:t> </w:t>
            </w:r>
            <w:r w:rsidRPr="00373107">
              <w:rPr>
                <w:rFonts w:cs="Tahoma"/>
                <w:bCs/>
                <w:szCs w:val="20"/>
              </w:rPr>
              <w:fldChar w:fldCharType="end"/>
            </w:r>
          </w:p>
          <w:p w:rsidR="001510B8" w:rsidRPr="004B17AA" w:rsidRDefault="001510B8" w:rsidP="0031359E"/>
        </w:tc>
      </w:tr>
      <w:tr w:rsidR="001510B8" w:rsidRPr="004B17AA" w:rsidTr="001510B8">
        <w:tc>
          <w:tcPr>
            <w:tcW w:w="9242" w:type="dxa"/>
          </w:tcPr>
          <w:p w:rsidR="001510B8" w:rsidRPr="00317CBF" w:rsidRDefault="00F03244" w:rsidP="0031359E">
            <w:pPr>
              <w:rPr>
                <w:lang w:val="en-IE"/>
              </w:rPr>
            </w:pPr>
            <w:r>
              <w:rPr>
                <w:b/>
              </w:rPr>
              <w:t>3.</w:t>
            </w:r>
            <w:r>
              <w:rPr>
                <w:b/>
                <w:lang w:val="en-IE"/>
              </w:rPr>
              <w:t>4</w:t>
            </w:r>
            <w:r w:rsidR="001510B8" w:rsidRPr="001033EE">
              <w:rPr>
                <w:b/>
              </w:rPr>
              <w:t xml:space="preserve"> </w:t>
            </w:r>
            <w:r w:rsidR="00317CBF">
              <w:rPr>
                <w:lang w:val="en-IE"/>
              </w:rPr>
              <w:t>Déan cur síos ar aon taithí foclóireachta atá agat.</w:t>
            </w:r>
          </w:p>
          <w:p w:rsidR="001510B8" w:rsidRPr="001033EE" w:rsidRDefault="001510B8" w:rsidP="0031359E"/>
          <w:p w:rsidR="001510B8" w:rsidRPr="001033EE" w:rsidRDefault="001510B8" w:rsidP="0031359E">
            <w:r w:rsidRPr="001033EE">
              <w:rPr>
                <w:rFonts w:cs="Tahoma"/>
                <w:bCs/>
                <w:szCs w:val="20"/>
              </w:rPr>
              <w:fldChar w:fldCharType="begin">
                <w:ffData>
                  <w:name w:val="Téacs1"/>
                  <w:enabled/>
                  <w:calcOnExit w:val="0"/>
                  <w:textInput/>
                </w:ffData>
              </w:fldChar>
            </w:r>
            <w:r w:rsidRPr="001033EE">
              <w:rPr>
                <w:rFonts w:cs="Tahoma"/>
                <w:bCs/>
                <w:szCs w:val="20"/>
              </w:rPr>
              <w:instrText xml:space="preserve"> FORMTEXT </w:instrText>
            </w:r>
            <w:r w:rsidRPr="001033EE">
              <w:rPr>
                <w:rFonts w:cs="Tahoma"/>
                <w:bCs/>
                <w:szCs w:val="20"/>
              </w:rPr>
            </w:r>
            <w:r w:rsidRPr="001033EE">
              <w:rPr>
                <w:rFonts w:cs="Tahoma"/>
                <w:bCs/>
                <w:szCs w:val="20"/>
              </w:rPr>
              <w:fldChar w:fldCharType="separate"/>
            </w:r>
            <w:r w:rsidRPr="001033EE">
              <w:rPr>
                <w:rFonts w:cs="Tahoma"/>
                <w:bCs/>
                <w:szCs w:val="20"/>
              </w:rPr>
              <w:t> </w:t>
            </w:r>
            <w:r w:rsidRPr="001033EE">
              <w:rPr>
                <w:rFonts w:cs="Tahoma"/>
                <w:bCs/>
                <w:szCs w:val="20"/>
              </w:rPr>
              <w:t> </w:t>
            </w:r>
            <w:r w:rsidRPr="001033EE">
              <w:rPr>
                <w:rFonts w:cs="Tahoma"/>
                <w:bCs/>
                <w:szCs w:val="20"/>
              </w:rPr>
              <w:t> </w:t>
            </w:r>
            <w:r w:rsidRPr="001033EE">
              <w:rPr>
                <w:rFonts w:cs="Tahoma"/>
                <w:bCs/>
                <w:szCs w:val="20"/>
              </w:rPr>
              <w:t> </w:t>
            </w:r>
            <w:r w:rsidRPr="001033EE">
              <w:rPr>
                <w:rFonts w:cs="Tahoma"/>
                <w:bCs/>
                <w:szCs w:val="20"/>
              </w:rPr>
              <w:t> </w:t>
            </w:r>
            <w:r w:rsidRPr="001033EE">
              <w:rPr>
                <w:rFonts w:cs="Tahoma"/>
                <w:bCs/>
                <w:szCs w:val="20"/>
              </w:rPr>
              <w:fldChar w:fldCharType="end"/>
            </w:r>
          </w:p>
          <w:p w:rsidR="001510B8" w:rsidRPr="001033EE" w:rsidRDefault="001510B8" w:rsidP="0031359E"/>
        </w:tc>
      </w:tr>
    </w:tbl>
    <w:p w:rsidR="001033EE" w:rsidRDefault="001033EE">
      <w:pPr>
        <w:rPr>
          <w:b/>
          <w:sz w:val="32"/>
        </w:rPr>
      </w:pPr>
    </w:p>
    <w:p w:rsidR="001033EE" w:rsidRDefault="001033EE" w:rsidP="001033EE">
      <w:pPr>
        <w:pStyle w:val="Altanliosta"/>
        <w:numPr>
          <w:ilvl w:val="0"/>
          <w:numId w:val="2"/>
        </w:numPr>
        <w:spacing w:after="0" w:line="240" w:lineRule="auto"/>
        <w:rPr>
          <w:b/>
          <w:sz w:val="32"/>
        </w:rPr>
      </w:pPr>
      <w:r>
        <w:rPr>
          <w:b/>
          <w:sz w:val="32"/>
        </w:rPr>
        <w:t>Aistriúchán</w:t>
      </w:r>
      <w:r w:rsidR="00D24A50">
        <w:rPr>
          <w:b/>
          <w:sz w:val="32"/>
        </w:rPr>
        <w:t xml:space="preserve"> Trialach</w:t>
      </w:r>
    </w:p>
    <w:p w:rsidR="001033EE" w:rsidRDefault="00D24A50" w:rsidP="001033EE">
      <w:pPr>
        <w:spacing w:after="0" w:line="240" w:lineRule="auto"/>
        <w:rPr>
          <w:i/>
          <w:sz w:val="20"/>
          <w:szCs w:val="20"/>
        </w:rPr>
      </w:pPr>
      <w:r>
        <w:rPr>
          <w:i/>
          <w:sz w:val="20"/>
          <w:szCs w:val="20"/>
        </w:rPr>
        <w:t>Iarrtar ort leagan Gaeilge den sliocht Béarla in Aguisín 1</w:t>
      </w:r>
      <w:r w:rsidR="00C42E5C">
        <w:rPr>
          <w:i/>
          <w:sz w:val="20"/>
          <w:szCs w:val="20"/>
        </w:rPr>
        <w:t xml:space="preserve"> thíos</w:t>
      </w:r>
      <w:r>
        <w:rPr>
          <w:i/>
          <w:sz w:val="20"/>
          <w:szCs w:val="20"/>
        </w:rPr>
        <w:t xml:space="preserve"> </w:t>
      </w:r>
      <w:r w:rsidR="00C42E5C">
        <w:rPr>
          <w:i/>
          <w:sz w:val="20"/>
          <w:szCs w:val="20"/>
        </w:rPr>
        <w:t>a sholáthar sa réimse seo.</w:t>
      </w:r>
    </w:p>
    <w:p w:rsidR="00D24A50" w:rsidRDefault="00D24A50" w:rsidP="001033EE">
      <w:pPr>
        <w:spacing w:after="0" w:line="240" w:lineRule="auto"/>
        <w:rPr>
          <w:i/>
          <w:sz w:val="20"/>
          <w:szCs w:val="20"/>
        </w:rPr>
      </w:pPr>
    </w:p>
    <w:tbl>
      <w:tblPr>
        <w:tblStyle w:val="Greilletbla"/>
        <w:tblW w:w="0" w:type="auto"/>
        <w:tblLook w:val="04A0" w:firstRow="1" w:lastRow="0" w:firstColumn="1" w:lastColumn="0" w:noHBand="0" w:noVBand="1"/>
      </w:tblPr>
      <w:tblGrid>
        <w:gridCol w:w="9242"/>
      </w:tblGrid>
      <w:tr w:rsidR="00D24A50" w:rsidRPr="004B17AA" w:rsidTr="00EA72BF">
        <w:tc>
          <w:tcPr>
            <w:tcW w:w="9242" w:type="dxa"/>
          </w:tcPr>
          <w:p w:rsidR="00D24A50" w:rsidRDefault="00D24A50" w:rsidP="00EA72BF">
            <w:pPr>
              <w:rPr>
                <w:rFonts w:cs="Tahoma"/>
                <w:bCs/>
                <w:szCs w:val="20"/>
              </w:rPr>
            </w:pPr>
          </w:p>
          <w:p w:rsidR="00D24A50" w:rsidRDefault="00D24A50" w:rsidP="00EA72BF">
            <w:r w:rsidRPr="00373107">
              <w:rPr>
                <w:rFonts w:cs="Tahoma"/>
                <w:bCs/>
                <w:szCs w:val="20"/>
              </w:rPr>
              <w:fldChar w:fldCharType="begin">
                <w:ffData>
                  <w:name w:val="Téacs1"/>
                  <w:enabled/>
                  <w:calcOnExit w:val="0"/>
                  <w:textInput/>
                </w:ffData>
              </w:fldChar>
            </w:r>
            <w:r w:rsidRPr="00373107">
              <w:rPr>
                <w:rFonts w:cs="Tahoma"/>
                <w:bCs/>
                <w:szCs w:val="20"/>
              </w:rPr>
              <w:instrText xml:space="preserve"> FORMTEXT </w:instrText>
            </w:r>
            <w:r w:rsidRPr="00373107">
              <w:rPr>
                <w:rFonts w:cs="Tahoma"/>
                <w:bCs/>
                <w:szCs w:val="20"/>
              </w:rPr>
            </w:r>
            <w:r w:rsidRPr="00373107">
              <w:rPr>
                <w:rFonts w:cs="Tahoma"/>
                <w:bCs/>
                <w:szCs w:val="20"/>
              </w:rPr>
              <w:fldChar w:fldCharType="separate"/>
            </w:r>
            <w:r>
              <w:rPr>
                <w:rFonts w:cs="Tahoma"/>
                <w:bCs/>
                <w:szCs w:val="20"/>
              </w:rPr>
              <w:t> </w:t>
            </w:r>
            <w:r>
              <w:rPr>
                <w:rFonts w:cs="Tahoma"/>
                <w:bCs/>
                <w:szCs w:val="20"/>
              </w:rPr>
              <w:t> </w:t>
            </w:r>
            <w:r>
              <w:rPr>
                <w:rFonts w:cs="Tahoma"/>
                <w:bCs/>
                <w:szCs w:val="20"/>
              </w:rPr>
              <w:t> </w:t>
            </w:r>
            <w:r>
              <w:rPr>
                <w:rFonts w:cs="Tahoma"/>
                <w:bCs/>
                <w:szCs w:val="20"/>
              </w:rPr>
              <w:t> </w:t>
            </w:r>
            <w:r>
              <w:rPr>
                <w:rFonts w:cs="Tahoma"/>
                <w:bCs/>
                <w:szCs w:val="20"/>
              </w:rPr>
              <w:t> </w:t>
            </w:r>
            <w:r w:rsidRPr="00373107">
              <w:rPr>
                <w:rFonts w:cs="Tahoma"/>
                <w:bCs/>
                <w:szCs w:val="20"/>
              </w:rPr>
              <w:fldChar w:fldCharType="end"/>
            </w:r>
          </w:p>
          <w:p w:rsidR="00D24A50" w:rsidRPr="004B17AA" w:rsidRDefault="00D24A50" w:rsidP="00EA72BF"/>
        </w:tc>
      </w:tr>
    </w:tbl>
    <w:p w:rsidR="00D24A50" w:rsidRPr="001033EE" w:rsidRDefault="00D24A50" w:rsidP="001033EE">
      <w:pPr>
        <w:spacing w:after="0" w:line="240" w:lineRule="auto"/>
        <w:rPr>
          <w:i/>
          <w:sz w:val="20"/>
          <w:szCs w:val="20"/>
        </w:rPr>
      </w:pPr>
    </w:p>
    <w:p w:rsidR="001033EE" w:rsidRDefault="001033EE">
      <w:pPr>
        <w:rPr>
          <w:b/>
          <w:sz w:val="32"/>
        </w:rPr>
      </w:pPr>
    </w:p>
    <w:p w:rsidR="004B17AA" w:rsidRDefault="008F70D9" w:rsidP="001033EE">
      <w:pPr>
        <w:pStyle w:val="Altanliosta"/>
        <w:numPr>
          <w:ilvl w:val="0"/>
          <w:numId w:val="2"/>
        </w:numPr>
        <w:spacing w:after="0" w:line="240" w:lineRule="auto"/>
        <w:rPr>
          <w:b/>
          <w:sz w:val="32"/>
        </w:rPr>
      </w:pPr>
      <w:r>
        <w:rPr>
          <w:b/>
          <w:sz w:val="32"/>
        </w:rPr>
        <w:t>Deimhniú</w:t>
      </w:r>
    </w:p>
    <w:p w:rsidR="00D24A50" w:rsidRDefault="00D24A50" w:rsidP="007D31FC">
      <w:pPr>
        <w:spacing w:after="0" w:line="240" w:lineRule="auto"/>
        <w:rPr>
          <w:i/>
          <w:sz w:val="20"/>
          <w:szCs w:val="20"/>
        </w:rPr>
      </w:pPr>
      <w:r>
        <w:rPr>
          <w:i/>
          <w:sz w:val="20"/>
          <w:szCs w:val="20"/>
        </w:rPr>
        <w:t>Glacfar leis mar shíniú nuair a chuireann tú d’ainm agus an dáta sa bhosca seo thíos.</w:t>
      </w:r>
    </w:p>
    <w:p w:rsidR="00D24A50" w:rsidRDefault="00D24A50" w:rsidP="007D31FC">
      <w:pPr>
        <w:spacing w:after="0" w:line="240" w:lineRule="auto"/>
        <w:rPr>
          <w:b/>
          <w:sz w:val="32"/>
        </w:rPr>
      </w:pPr>
      <w:r>
        <w:rPr>
          <w:b/>
          <w:sz w:val="32"/>
        </w:rPr>
        <w:t xml:space="preserve"> </w:t>
      </w:r>
    </w:p>
    <w:tbl>
      <w:tblPr>
        <w:tblStyle w:val="Greilletbla"/>
        <w:tblW w:w="0" w:type="auto"/>
        <w:tblLook w:val="04A0" w:firstRow="1" w:lastRow="0" w:firstColumn="1" w:lastColumn="0" w:noHBand="0" w:noVBand="1"/>
      </w:tblPr>
      <w:tblGrid>
        <w:gridCol w:w="9242"/>
      </w:tblGrid>
      <w:tr w:rsidR="007D31FC" w:rsidTr="007D31FC">
        <w:tc>
          <w:tcPr>
            <w:tcW w:w="9242" w:type="dxa"/>
          </w:tcPr>
          <w:p w:rsidR="007D31FC" w:rsidRDefault="007D31FC" w:rsidP="007D31FC">
            <w:pPr>
              <w:rPr>
                <w:i/>
                <w:sz w:val="20"/>
                <w:szCs w:val="20"/>
              </w:rPr>
            </w:pPr>
            <w:r>
              <w:rPr>
                <w:i/>
                <w:sz w:val="20"/>
                <w:szCs w:val="20"/>
              </w:rPr>
              <w:t>Go bhfios dom tá na ráitis a rinne mé ar an bhfoirm iarratais seo fíor. Tuigim go mb’fhéidir go ndéanfaí dochar do m’iarratas má thug mé eolas bréagach ar bith d’aon turas.</w:t>
            </w:r>
            <w:r w:rsidR="00C42E5C">
              <w:rPr>
                <w:i/>
                <w:sz w:val="20"/>
                <w:szCs w:val="20"/>
              </w:rPr>
              <w:t xml:space="preserve"> Deimhním, leis, gur mise amháin atá freagrach as an aistriúchán a cuireadh ar fáil i Roinn 4 thuas.</w:t>
            </w:r>
          </w:p>
          <w:p w:rsidR="007D31FC" w:rsidRDefault="007D31FC" w:rsidP="007D31FC">
            <w:pPr>
              <w:rPr>
                <w:i/>
                <w:sz w:val="20"/>
                <w:szCs w:val="20"/>
              </w:rPr>
            </w:pPr>
          </w:p>
          <w:p w:rsidR="007D31FC" w:rsidRDefault="008F70D9" w:rsidP="007D31FC">
            <w:pPr>
              <w:rPr>
                <w:b/>
                <w:sz w:val="24"/>
                <w:szCs w:val="20"/>
              </w:rPr>
            </w:pPr>
            <w:r>
              <w:rPr>
                <w:b/>
                <w:sz w:val="24"/>
                <w:szCs w:val="20"/>
              </w:rPr>
              <w:t>Ainm</w:t>
            </w:r>
            <w:r w:rsidR="007D31FC">
              <w:rPr>
                <w:b/>
                <w:sz w:val="24"/>
                <w:szCs w:val="20"/>
              </w:rPr>
              <w:t xml:space="preserve">: </w:t>
            </w:r>
            <w:r w:rsidR="00D80C59" w:rsidRPr="00373107">
              <w:rPr>
                <w:rFonts w:cs="Tahoma"/>
                <w:bCs/>
                <w:szCs w:val="20"/>
              </w:rPr>
              <w:fldChar w:fldCharType="begin">
                <w:ffData>
                  <w:name w:val=""/>
                  <w:enabled/>
                  <w:calcOnExit w:val="0"/>
                  <w:textInput/>
                </w:ffData>
              </w:fldChar>
            </w:r>
            <w:r w:rsidRPr="00373107">
              <w:rPr>
                <w:rFonts w:cs="Tahoma"/>
                <w:bCs/>
                <w:szCs w:val="20"/>
              </w:rPr>
              <w:instrText xml:space="preserve"> FORMTEXT </w:instrText>
            </w:r>
            <w:r w:rsidR="00D80C59" w:rsidRPr="00373107">
              <w:rPr>
                <w:rFonts w:cs="Tahoma"/>
                <w:bCs/>
                <w:szCs w:val="20"/>
              </w:rPr>
            </w:r>
            <w:r w:rsidR="00D80C59" w:rsidRPr="00373107">
              <w:rPr>
                <w:rFonts w:cs="Tahoma"/>
                <w:bCs/>
                <w:szCs w:val="20"/>
              </w:rPr>
              <w:fldChar w:fldCharType="separate"/>
            </w:r>
            <w:r>
              <w:rPr>
                <w:rFonts w:cs="Tahoma"/>
                <w:bCs/>
                <w:szCs w:val="20"/>
              </w:rPr>
              <w:t> </w:t>
            </w:r>
            <w:r>
              <w:rPr>
                <w:rFonts w:cs="Tahoma"/>
                <w:bCs/>
                <w:szCs w:val="20"/>
              </w:rPr>
              <w:t> </w:t>
            </w:r>
            <w:r>
              <w:rPr>
                <w:rFonts w:cs="Tahoma"/>
                <w:bCs/>
                <w:szCs w:val="20"/>
              </w:rPr>
              <w:t> </w:t>
            </w:r>
            <w:r>
              <w:rPr>
                <w:rFonts w:cs="Tahoma"/>
                <w:bCs/>
                <w:szCs w:val="20"/>
              </w:rPr>
              <w:t> </w:t>
            </w:r>
            <w:r>
              <w:rPr>
                <w:rFonts w:cs="Tahoma"/>
                <w:bCs/>
                <w:szCs w:val="20"/>
              </w:rPr>
              <w:t> </w:t>
            </w:r>
            <w:r w:rsidR="00D80C59" w:rsidRPr="00373107">
              <w:rPr>
                <w:rFonts w:cs="Tahoma"/>
                <w:bCs/>
                <w:szCs w:val="20"/>
              </w:rPr>
              <w:fldChar w:fldCharType="end"/>
            </w:r>
          </w:p>
          <w:p w:rsidR="007D31FC" w:rsidRDefault="007D31FC" w:rsidP="007D31FC">
            <w:pPr>
              <w:rPr>
                <w:b/>
                <w:sz w:val="24"/>
                <w:szCs w:val="20"/>
              </w:rPr>
            </w:pPr>
          </w:p>
          <w:p w:rsidR="007D31FC" w:rsidRDefault="007D31FC" w:rsidP="00576787">
            <w:pPr>
              <w:rPr>
                <w:rFonts w:cs="Tahoma"/>
                <w:bCs/>
                <w:szCs w:val="20"/>
              </w:rPr>
            </w:pPr>
            <w:r>
              <w:rPr>
                <w:b/>
                <w:sz w:val="24"/>
                <w:szCs w:val="20"/>
              </w:rPr>
              <w:t xml:space="preserve">Dáta: </w:t>
            </w:r>
            <w:r w:rsidR="00D80C59" w:rsidRPr="00373107">
              <w:rPr>
                <w:rFonts w:cs="Tahoma"/>
                <w:bCs/>
                <w:szCs w:val="20"/>
              </w:rPr>
              <w:fldChar w:fldCharType="begin">
                <w:ffData>
                  <w:name w:val=""/>
                  <w:enabled/>
                  <w:calcOnExit w:val="0"/>
                  <w:textInput/>
                </w:ffData>
              </w:fldChar>
            </w:r>
            <w:r w:rsidR="00576787" w:rsidRPr="00373107">
              <w:rPr>
                <w:rFonts w:cs="Tahoma"/>
                <w:bCs/>
                <w:szCs w:val="20"/>
              </w:rPr>
              <w:instrText xml:space="preserve"> FORMTEXT </w:instrText>
            </w:r>
            <w:r w:rsidR="00D80C59" w:rsidRPr="00373107">
              <w:rPr>
                <w:rFonts w:cs="Tahoma"/>
                <w:bCs/>
                <w:szCs w:val="20"/>
              </w:rPr>
            </w:r>
            <w:r w:rsidR="00D80C59" w:rsidRPr="00373107">
              <w:rPr>
                <w:rFonts w:cs="Tahoma"/>
                <w:bCs/>
                <w:szCs w:val="20"/>
              </w:rPr>
              <w:fldChar w:fldCharType="separate"/>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576787">
              <w:rPr>
                <w:rFonts w:cs="Tahoma"/>
                <w:bCs/>
                <w:szCs w:val="20"/>
              </w:rPr>
              <w:t> </w:t>
            </w:r>
            <w:r w:rsidR="00D80C59" w:rsidRPr="00373107">
              <w:rPr>
                <w:rFonts w:cs="Tahoma"/>
                <w:bCs/>
                <w:szCs w:val="20"/>
              </w:rPr>
              <w:fldChar w:fldCharType="end"/>
            </w:r>
          </w:p>
          <w:p w:rsidR="00576787" w:rsidRPr="007D31FC" w:rsidRDefault="00576787" w:rsidP="00576787">
            <w:pPr>
              <w:rPr>
                <w:b/>
                <w:sz w:val="24"/>
              </w:rPr>
            </w:pPr>
          </w:p>
        </w:tc>
      </w:tr>
    </w:tbl>
    <w:p w:rsidR="003E5805" w:rsidRDefault="003E5805" w:rsidP="007D31FC">
      <w:pPr>
        <w:spacing w:after="0" w:line="240" w:lineRule="auto"/>
        <w:rPr>
          <w:sz w:val="24"/>
        </w:rPr>
      </w:pPr>
    </w:p>
    <w:p w:rsidR="007D31FC" w:rsidRPr="001033EE" w:rsidRDefault="007D31FC" w:rsidP="007D31FC">
      <w:pPr>
        <w:spacing w:after="0" w:line="240" w:lineRule="auto"/>
        <w:rPr>
          <w:sz w:val="24"/>
        </w:rPr>
      </w:pPr>
      <w:r w:rsidRPr="001033EE">
        <w:rPr>
          <w:sz w:val="24"/>
        </w:rPr>
        <w:t xml:space="preserve">Le hiarratais </w:t>
      </w:r>
      <w:r w:rsidR="003E5805" w:rsidRPr="001033EE">
        <w:rPr>
          <w:sz w:val="24"/>
        </w:rPr>
        <w:t>leictreonacha amháin a ghlacfar. Is gá</w:t>
      </w:r>
      <w:r w:rsidR="00893785">
        <w:rPr>
          <w:sz w:val="24"/>
        </w:rPr>
        <w:t xml:space="preserve"> an t-</w:t>
      </w:r>
      <w:r w:rsidR="003E5805" w:rsidRPr="001033EE">
        <w:rPr>
          <w:sz w:val="24"/>
        </w:rPr>
        <w:t>iarratas a sheoladh</w:t>
      </w:r>
      <w:r w:rsidR="00893785">
        <w:rPr>
          <w:sz w:val="24"/>
        </w:rPr>
        <w:t xml:space="preserve"> </w:t>
      </w:r>
      <w:r w:rsidR="00893785" w:rsidRPr="00893785">
        <w:rPr>
          <w:b/>
          <w:sz w:val="24"/>
          <w:u w:val="single"/>
        </w:rPr>
        <w:t>mar ch</w:t>
      </w:r>
      <w:r w:rsidR="008C0EEA">
        <w:rPr>
          <w:b/>
          <w:sz w:val="24"/>
          <w:u w:val="single"/>
          <w:lang w:val="en-IE"/>
        </w:rPr>
        <w:t xml:space="preserve">eangaltán </w:t>
      </w:r>
      <w:r w:rsidR="00893785" w:rsidRPr="00893785">
        <w:rPr>
          <w:b/>
          <w:sz w:val="24"/>
          <w:u w:val="single"/>
        </w:rPr>
        <w:t xml:space="preserve"> W</w:t>
      </w:r>
      <w:r w:rsidR="00893785">
        <w:rPr>
          <w:b/>
          <w:sz w:val="24"/>
          <w:u w:val="single"/>
        </w:rPr>
        <w:t>ORD</w:t>
      </w:r>
      <w:r w:rsidR="003E5805" w:rsidRPr="001033EE">
        <w:rPr>
          <w:sz w:val="24"/>
        </w:rPr>
        <w:t xml:space="preserve"> </w:t>
      </w:r>
      <w:r w:rsidRPr="001033EE">
        <w:rPr>
          <w:sz w:val="24"/>
        </w:rPr>
        <w:t xml:space="preserve">chuig </w:t>
      </w:r>
      <w:r w:rsidR="008C0EEA">
        <w:rPr>
          <w:sz w:val="24"/>
          <w:lang w:val="en-IE"/>
        </w:rPr>
        <w:t xml:space="preserve">an seoladh ríomhphoist </w:t>
      </w:r>
      <w:hyperlink r:id="rId9" w:history="1">
        <w:r w:rsidR="008C0EEA" w:rsidRPr="0012337E">
          <w:rPr>
            <w:rStyle w:val="Hipearnasc"/>
            <w:sz w:val="24"/>
            <w:lang w:val="en-IE"/>
          </w:rPr>
          <w:t>angum</w:t>
        </w:r>
        <w:r w:rsidR="008C0EEA" w:rsidRPr="0012337E">
          <w:rPr>
            <w:rStyle w:val="Hipearnasc"/>
            <w:sz w:val="24"/>
          </w:rPr>
          <w:t>@forasnagaeilge.ie</w:t>
        </w:r>
      </w:hyperlink>
      <w:r w:rsidRPr="001033EE">
        <w:rPr>
          <w:sz w:val="24"/>
        </w:rPr>
        <w:t xml:space="preserve"> </w:t>
      </w:r>
      <w:r w:rsidR="008C0EEA">
        <w:rPr>
          <w:sz w:val="24"/>
          <w:lang w:val="en-IE"/>
        </w:rPr>
        <w:t>agus ‘</w:t>
      </w:r>
      <w:r w:rsidR="001510B8" w:rsidRPr="001033EE">
        <w:rPr>
          <w:sz w:val="24"/>
        </w:rPr>
        <w:t xml:space="preserve">Painéal </w:t>
      </w:r>
      <w:r w:rsidR="008C0EEA">
        <w:rPr>
          <w:sz w:val="24"/>
          <w:lang w:val="en-IE"/>
        </w:rPr>
        <w:t xml:space="preserve">Eagarthóirí </w:t>
      </w:r>
      <w:r w:rsidR="001033EE" w:rsidRPr="001033EE">
        <w:rPr>
          <w:sz w:val="24"/>
        </w:rPr>
        <w:t>201</w:t>
      </w:r>
      <w:r w:rsidR="008C0EEA">
        <w:rPr>
          <w:sz w:val="24"/>
          <w:lang w:val="en-IE"/>
        </w:rPr>
        <w:t>8’</w:t>
      </w:r>
      <w:r w:rsidRPr="001033EE">
        <w:rPr>
          <w:sz w:val="24"/>
        </w:rPr>
        <w:t xml:space="preserve"> </w:t>
      </w:r>
      <w:r w:rsidR="008C0EEA">
        <w:rPr>
          <w:sz w:val="24"/>
        </w:rPr>
        <w:t xml:space="preserve">mar </w:t>
      </w:r>
      <w:r w:rsidR="008C0EEA">
        <w:rPr>
          <w:sz w:val="24"/>
          <w:lang w:val="en-IE"/>
        </w:rPr>
        <w:t>theideal air</w:t>
      </w:r>
      <w:r w:rsidRPr="001033EE">
        <w:rPr>
          <w:sz w:val="24"/>
        </w:rPr>
        <w:t>. Beidh sé de dhiscréid ag Foras na Gaeilge iarrthóirí a chur faoi scrúdú agus/nó faoi agallamh.</w:t>
      </w:r>
    </w:p>
    <w:p w:rsidR="007D31FC" w:rsidRDefault="007D31FC" w:rsidP="007D31FC">
      <w:pPr>
        <w:spacing w:after="0" w:line="240" w:lineRule="auto"/>
        <w:rPr>
          <w:sz w:val="24"/>
        </w:rPr>
      </w:pPr>
    </w:p>
    <w:p w:rsidR="007D31FC" w:rsidRDefault="007D31FC" w:rsidP="007D31FC">
      <w:pPr>
        <w:spacing w:after="0" w:line="240" w:lineRule="auto"/>
        <w:rPr>
          <w:b/>
          <w:sz w:val="24"/>
        </w:rPr>
      </w:pPr>
      <w:r>
        <w:rPr>
          <w:b/>
          <w:sz w:val="24"/>
        </w:rPr>
        <w:t xml:space="preserve">SPRIOCDHÁTA: </w:t>
      </w:r>
      <w:r>
        <w:rPr>
          <w:sz w:val="24"/>
        </w:rPr>
        <w:t xml:space="preserve">Ba chóir iarratais a bheith faighte roimh </w:t>
      </w:r>
      <w:r w:rsidRPr="007D31FC">
        <w:rPr>
          <w:b/>
          <w:sz w:val="24"/>
        </w:rPr>
        <w:t xml:space="preserve">5.00 p.m. Dé </w:t>
      </w:r>
      <w:r w:rsidR="008C0EEA">
        <w:rPr>
          <w:b/>
          <w:sz w:val="24"/>
          <w:lang w:val="en-IE"/>
        </w:rPr>
        <w:t>Céadaoin</w:t>
      </w:r>
      <w:r w:rsidR="001510B8">
        <w:rPr>
          <w:b/>
          <w:sz w:val="24"/>
        </w:rPr>
        <w:t xml:space="preserve">, </w:t>
      </w:r>
      <w:r w:rsidR="00E7712E">
        <w:rPr>
          <w:b/>
          <w:sz w:val="24"/>
          <w:lang w:val="en-IE"/>
        </w:rPr>
        <w:t>11</w:t>
      </w:r>
      <w:r w:rsidR="001033EE">
        <w:rPr>
          <w:b/>
          <w:sz w:val="24"/>
        </w:rPr>
        <w:t xml:space="preserve"> </w:t>
      </w:r>
      <w:r w:rsidR="00E7712E">
        <w:rPr>
          <w:b/>
          <w:sz w:val="24"/>
          <w:lang w:val="en-IE"/>
        </w:rPr>
        <w:t>Aibreán</w:t>
      </w:r>
      <w:r w:rsidRPr="007D31FC">
        <w:rPr>
          <w:b/>
          <w:sz w:val="24"/>
        </w:rPr>
        <w:t xml:space="preserve"> 201</w:t>
      </w:r>
      <w:r w:rsidR="008C0EEA">
        <w:rPr>
          <w:b/>
          <w:sz w:val="24"/>
          <w:lang w:val="en-IE"/>
        </w:rPr>
        <w:t>8</w:t>
      </w:r>
      <w:r w:rsidRPr="007D31FC">
        <w:rPr>
          <w:b/>
          <w:sz w:val="24"/>
        </w:rPr>
        <w:t>.</w:t>
      </w:r>
    </w:p>
    <w:p w:rsidR="008F70D9" w:rsidRDefault="008F70D9" w:rsidP="007D31FC">
      <w:pPr>
        <w:spacing w:after="0" w:line="240" w:lineRule="auto"/>
        <w:rPr>
          <w:b/>
          <w:sz w:val="24"/>
        </w:rPr>
      </w:pPr>
    </w:p>
    <w:p w:rsidR="008F70D9" w:rsidRDefault="008F70D9" w:rsidP="007D31FC">
      <w:pPr>
        <w:spacing w:after="0" w:line="240" w:lineRule="auto"/>
        <w:rPr>
          <w:sz w:val="24"/>
          <w:lang w:val="en-IE"/>
        </w:rPr>
      </w:pPr>
      <w:r>
        <w:rPr>
          <w:sz w:val="24"/>
        </w:rPr>
        <w:t xml:space="preserve">Tá sé de cheart ag Foras na Gaeilge an comórtas seo a chur ar ceal más mian leis, agus níl sé de dhualgas ar Fhoras na Gaeilge conradh a bhronnadh ar iarrthóir ar bith </w:t>
      </w:r>
      <w:r w:rsidR="00D87B99">
        <w:rPr>
          <w:sz w:val="24"/>
        </w:rPr>
        <w:t>ag éirí as an b</w:t>
      </w:r>
      <w:r>
        <w:rPr>
          <w:sz w:val="24"/>
        </w:rPr>
        <w:t>próiseas seo.</w:t>
      </w:r>
    </w:p>
    <w:p w:rsidR="001510B8" w:rsidRDefault="001510B8" w:rsidP="007D31FC">
      <w:pPr>
        <w:spacing w:after="0" w:line="240" w:lineRule="auto"/>
        <w:rPr>
          <w:sz w:val="24"/>
          <w:lang w:val="en-IE"/>
        </w:rPr>
      </w:pPr>
    </w:p>
    <w:p w:rsidR="001510B8" w:rsidRDefault="001510B8" w:rsidP="001510B8">
      <w:pPr>
        <w:autoSpaceDE w:val="0"/>
        <w:autoSpaceDN w:val="0"/>
        <w:adjustRightInd w:val="0"/>
        <w:rPr>
          <w:b/>
        </w:rPr>
      </w:pPr>
      <w:r w:rsidRPr="00CA154F">
        <w:rPr>
          <w:rFonts w:ascii="Dax-LightItalic" w:hAnsi="Dax-LightItalic" w:cs="Dax-LightItalic"/>
          <w:i/>
          <w:iCs/>
          <w:sz w:val="15"/>
          <w:szCs w:val="15"/>
        </w:rPr>
        <w:t>Tá Foras na Gaeilge tiomanta don chomhionannas deise agus fáiltímid roimh iarratais ó iarrthóirí a bhfuil na cáilíochtaí cuí acu, beag beann ar chreideamh, ar inscne, ar mhíchumas, ar chine, ar dhearcadh polaitíochta, ar aois, ar stádas pósta, ar chlaonadh gnéis nó cé acu atá cleithiúnaithe acu</w:t>
      </w:r>
      <w:r w:rsidR="00222C40">
        <w:rPr>
          <w:rFonts w:ascii="Dax-LightItalic" w:hAnsi="Dax-LightItalic" w:cs="Dax-LightItalic"/>
          <w:i/>
          <w:iCs/>
          <w:sz w:val="15"/>
          <w:szCs w:val="15"/>
        </w:rPr>
        <w:t xml:space="preserve"> nó nach bhfuil</w:t>
      </w:r>
      <w:r w:rsidRPr="00CA154F">
        <w:rPr>
          <w:rFonts w:ascii="Dax-LightItalic" w:hAnsi="Dax-LightItalic" w:cs="Dax-LightItalic"/>
          <w:i/>
          <w:iCs/>
          <w:sz w:val="15"/>
          <w:szCs w:val="15"/>
        </w:rPr>
        <w:t>. Is ar bhonn fiúntais amháin a mheasfar gach iarratas.</w:t>
      </w:r>
      <w:r w:rsidRPr="00222C40">
        <w:rPr>
          <w:rFonts w:ascii="Dax-LightItalic" w:hAnsi="Dax-LightItalic" w:cs="Dax-LightItalic"/>
          <w:i/>
          <w:iCs/>
          <w:sz w:val="15"/>
          <w:szCs w:val="15"/>
          <w:lang w:val="en-IE"/>
        </w:rPr>
        <w:t xml:space="preserve"> </w:t>
      </w:r>
      <w:r w:rsidRPr="00222C40">
        <w:rPr>
          <w:rFonts w:ascii="Dax-Italic" w:hAnsi="Dax-Italic" w:cs="Dax-Italic"/>
          <w:i/>
          <w:iCs/>
          <w:sz w:val="15"/>
          <w:szCs w:val="15"/>
          <w:lang w:val="en-IE"/>
        </w:rPr>
        <w:t xml:space="preserve">Proficiency in the Irish language, both written and </w:t>
      </w:r>
      <w:proofErr w:type="gramStart"/>
      <w:r w:rsidR="00222C40" w:rsidRPr="00222C40">
        <w:rPr>
          <w:rFonts w:ascii="Dax-Italic" w:hAnsi="Dax-Italic" w:cs="Dax-Italic"/>
          <w:i/>
          <w:iCs/>
          <w:sz w:val="15"/>
          <w:szCs w:val="15"/>
          <w:lang w:val="en-IE"/>
        </w:rPr>
        <w:t>oral</w:t>
      </w:r>
      <w:r w:rsidR="00222C40">
        <w:rPr>
          <w:rFonts w:ascii="Dax-Italic" w:hAnsi="Dax-Italic" w:cs="Dax-Italic"/>
          <w:i/>
          <w:iCs/>
          <w:sz w:val="15"/>
          <w:szCs w:val="15"/>
          <w:lang w:val="en-IE"/>
        </w:rPr>
        <w:t>,</w:t>
      </w:r>
      <w:proofErr w:type="gramEnd"/>
      <w:r w:rsidRPr="00222C40">
        <w:rPr>
          <w:rFonts w:ascii="Dax-Italic" w:hAnsi="Dax-Italic" w:cs="Dax-Italic"/>
          <w:i/>
          <w:iCs/>
          <w:sz w:val="15"/>
          <w:szCs w:val="15"/>
          <w:lang w:val="en-IE"/>
        </w:rPr>
        <w:t xml:space="preserve"> is an essential requirement for the above panel.</w:t>
      </w:r>
    </w:p>
    <w:p w:rsidR="00C42E5C" w:rsidRDefault="00C42E5C">
      <w:pPr>
        <w:rPr>
          <w:sz w:val="24"/>
          <w:lang w:val="en-IE"/>
        </w:rPr>
      </w:pPr>
      <w:r>
        <w:rPr>
          <w:sz w:val="24"/>
          <w:lang w:val="en-IE"/>
        </w:rPr>
        <w:br w:type="page"/>
      </w:r>
    </w:p>
    <w:p w:rsidR="00C42E5C" w:rsidRDefault="00C42E5C" w:rsidP="00C42E5C">
      <w:pPr>
        <w:rPr>
          <w:rFonts w:ascii="Arial" w:hAnsi="Arial" w:cs="Arial"/>
          <w:b/>
          <w:u w:val="single"/>
        </w:rPr>
      </w:pPr>
    </w:p>
    <w:p w:rsidR="00C42E5C" w:rsidRPr="00537877" w:rsidRDefault="00C42E5C" w:rsidP="00C42E5C">
      <w:pPr>
        <w:rPr>
          <w:rFonts w:ascii="Arial" w:hAnsi="Arial" w:cs="Arial"/>
          <w:b/>
          <w:u w:val="single"/>
        </w:rPr>
      </w:pPr>
      <w:r w:rsidRPr="00537877">
        <w:rPr>
          <w:rFonts w:ascii="Arial" w:hAnsi="Arial" w:cs="Arial"/>
          <w:b/>
          <w:u w:val="single"/>
        </w:rPr>
        <w:t>Ag</w:t>
      </w:r>
      <w:r>
        <w:rPr>
          <w:rFonts w:ascii="Arial" w:hAnsi="Arial" w:cs="Arial"/>
          <w:b/>
          <w:u w:val="single"/>
        </w:rPr>
        <w:t>uisín 1 – Aistriúchán Trialach</w:t>
      </w:r>
    </w:p>
    <w:p w:rsidR="00C42E5C" w:rsidRPr="00537877" w:rsidRDefault="00C42E5C" w:rsidP="00C42E5C">
      <w:pPr>
        <w:rPr>
          <w:rFonts w:ascii="Arial" w:hAnsi="Arial" w:cs="Arial"/>
        </w:rPr>
      </w:pPr>
      <w:r w:rsidRPr="00537877">
        <w:rPr>
          <w:rFonts w:ascii="Arial" w:hAnsi="Arial" w:cs="Arial"/>
        </w:rPr>
        <w:t>Iarrtar ort an sliocht seo a leanas a aistriú go Gaeilge</w:t>
      </w:r>
      <w:r>
        <w:rPr>
          <w:rFonts w:ascii="Arial" w:hAnsi="Arial" w:cs="Arial"/>
        </w:rPr>
        <w:t xml:space="preserve"> sa litriú </w:t>
      </w:r>
      <w:r w:rsidR="005D0A05">
        <w:rPr>
          <w:rFonts w:ascii="Arial" w:hAnsi="Arial" w:cs="Arial"/>
          <w:lang w:val="en-IE"/>
        </w:rPr>
        <w:t>c</w:t>
      </w:r>
      <w:r>
        <w:rPr>
          <w:rFonts w:ascii="Arial" w:hAnsi="Arial" w:cs="Arial"/>
        </w:rPr>
        <w:t>aighdeánach.</w:t>
      </w:r>
      <w:r w:rsidR="005D0A05">
        <w:rPr>
          <w:rFonts w:ascii="Arial" w:hAnsi="Arial" w:cs="Arial"/>
          <w:lang w:val="en-IE"/>
        </w:rPr>
        <w:t xml:space="preserve"> Bíodh sé in oiriúint do </w:t>
      </w:r>
      <w:proofErr w:type="gramStart"/>
      <w:r w:rsidR="005D0A05">
        <w:rPr>
          <w:rFonts w:ascii="Arial" w:hAnsi="Arial" w:cs="Arial"/>
          <w:lang w:val="en-IE"/>
        </w:rPr>
        <w:t>na</w:t>
      </w:r>
      <w:proofErr w:type="gramEnd"/>
      <w:r w:rsidR="005D0A05">
        <w:rPr>
          <w:rFonts w:ascii="Arial" w:hAnsi="Arial" w:cs="Arial"/>
          <w:lang w:val="en-IE"/>
        </w:rPr>
        <w:t xml:space="preserve"> hardranganna sa Bhunscoil.</w:t>
      </w:r>
      <w:r>
        <w:rPr>
          <w:rFonts w:ascii="Arial" w:hAnsi="Arial" w:cs="Arial"/>
        </w:rPr>
        <w:t xml:space="preserve"> Ba cheart an leagan aistrithe a chur</w:t>
      </w:r>
      <w:r w:rsidRPr="00537877">
        <w:rPr>
          <w:rFonts w:ascii="Arial" w:hAnsi="Arial" w:cs="Arial"/>
        </w:rPr>
        <w:t xml:space="preserve"> i mbosca </w:t>
      </w:r>
      <w:r>
        <w:rPr>
          <w:rFonts w:ascii="Arial" w:hAnsi="Arial" w:cs="Arial"/>
        </w:rPr>
        <w:t>4</w:t>
      </w:r>
      <w:r w:rsidRPr="00537877">
        <w:rPr>
          <w:rFonts w:ascii="Arial" w:hAnsi="Arial" w:cs="Arial"/>
        </w:rPr>
        <w:t xml:space="preserve"> thuas den fhoirm </w:t>
      </w:r>
      <w:r>
        <w:rPr>
          <w:rFonts w:ascii="Arial" w:hAnsi="Arial" w:cs="Arial"/>
        </w:rPr>
        <w:t>seo.</w:t>
      </w:r>
    </w:p>
    <w:p w:rsidR="00C42E5C" w:rsidRDefault="00C42E5C" w:rsidP="00C42E5C">
      <w:pPr>
        <w:rPr>
          <w:rFonts w:ascii="Arial" w:hAnsi="Arial" w:cs="Arial"/>
          <w:b/>
          <w:u w:val="single"/>
        </w:rPr>
      </w:pPr>
    </w:p>
    <w:p w:rsidR="005D0A05" w:rsidRPr="005D0A05" w:rsidRDefault="005D0A05" w:rsidP="005D0A05">
      <w:pPr>
        <w:spacing w:after="0" w:line="240" w:lineRule="auto"/>
        <w:rPr>
          <w:b/>
          <w:sz w:val="24"/>
          <w:lang w:val="en-IE"/>
        </w:rPr>
      </w:pPr>
      <w:r w:rsidRPr="005D0A05">
        <w:rPr>
          <w:b/>
          <w:sz w:val="24"/>
          <w:lang w:val="en-IE"/>
        </w:rPr>
        <w:t>Spring time, crazy time</w:t>
      </w:r>
    </w:p>
    <w:p w:rsidR="001510B8" w:rsidRPr="005D0A05" w:rsidRDefault="005D0A05" w:rsidP="005D0A05">
      <w:pPr>
        <w:spacing w:after="0" w:line="240" w:lineRule="auto"/>
        <w:rPr>
          <w:sz w:val="24"/>
          <w:lang w:val="en-IE"/>
        </w:rPr>
      </w:pPr>
      <w:r w:rsidRPr="005D0A05">
        <w:rPr>
          <w:sz w:val="24"/>
          <w:lang w:val="en-IE"/>
        </w:rPr>
        <w:t>Spring is here: as the days go by, there are more hours of sunlight and the weather becomes hotter. But the spring is kind of a crazy season because some days it is really windy, while other days it rains or even hails. Some mornings are chilly, but later the day becomes hot and the sun shines brightly. The winter snow melts, and the water runs down the valleys and feeds the rivers and springs.</w:t>
      </w:r>
    </w:p>
    <w:p w:rsidR="005D0A05" w:rsidRDefault="005D0A05" w:rsidP="005D0A05">
      <w:pPr>
        <w:spacing w:after="0" w:line="240" w:lineRule="auto"/>
        <w:rPr>
          <w:lang w:val="en-IE"/>
        </w:rPr>
      </w:pPr>
    </w:p>
    <w:p w:rsidR="005D0A05" w:rsidRPr="005D0A05" w:rsidRDefault="005D0A05" w:rsidP="005D0A05">
      <w:pPr>
        <w:spacing w:after="0" w:line="240" w:lineRule="auto"/>
        <w:rPr>
          <w:b/>
          <w:sz w:val="24"/>
          <w:lang w:val="en-IE"/>
        </w:rPr>
      </w:pPr>
      <w:r w:rsidRPr="005D0A05">
        <w:rPr>
          <w:b/>
          <w:sz w:val="24"/>
          <w:lang w:val="en-IE"/>
        </w:rPr>
        <w:t>Life blossoms in the spring</w:t>
      </w:r>
    </w:p>
    <w:p w:rsidR="005D0A05" w:rsidRDefault="005D0A05" w:rsidP="005D0A05">
      <w:pPr>
        <w:spacing w:after="0" w:line="240" w:lineRule="auto"/>
        <w:rPr>
          <w:sz w:val="24"/>
          <w:lang w:val="en-IE"/>
        </w:rPr>
      </w:pPr>
      <w:r w:rsidRPr="005D0A05">
        <w:rPr>
          <w:sz w:val="24"/>
          <w:lang w:val="en-IE"/>
        </w:rPr>
        <w:t>During this season, leaves and even beautiful flowers grow on many plants and trees. Fruit trees fill with blossoms, which will make delicious fruit in just a few months. Most insects begin to come out, and birds and mammals reproduce so that their young can grow up in the good weather.</w:t>
      </w:r>
    </w:p>
    <w:p w:rsidR="005D0A05" w:rsidRDefault="005D0A05" w:rsidP="005D0A05">
      <w:pPr>
        <w:spacing w:after="0" w:line="240" w:lineRule="auto"/>
        <w:rPr>
          <w:sz w:val="24"/>
          <w:lang w:val="en-IE"/>
        </w:rPr>
      </w:pPr>
    </w:p>
    <w:p w:rsidR="001251F5" w:rsidRPr="001251F5" w:rsidRDefault="001251F5" w:rsidP="001251F5">
      <w:pPr>
        <w:spacing w:after="0" w:line="240" w:lineRule="auto"/>
        <w:rPr>
          <w:b/>
          <w:sz w:val="24"/>
          <w:lang w:val="en-IE"/>
        </w:rPr>
      </w:pPr>
      <w:r w:rsidRPr="001251F5">
        <w:rPr>
          <w:b/>
          <w:sz w:val="24"/>
          <w:lang w:val="en-IE"/>
        </w:rPr>
        <w:t>Summer is almost here…</w:t>
      </w:r>
    </w:p>
    <w:p w:rsidR="001251F5" w:rsidRPr="001251F5" w:rsidRDefault="001251F5" w:rsidP="001251F5">
      <w:pPr>
        <w:spacing w:after="0" w:line="240" w:lineRule="auto"/>
        <w:rPr>
          <w:sz w:val="24"/>
          <w:lang w:val="en-IE"/>
        </w:rPr>
      </w:pPr>
      <w:r w:rsidRPr="001251F5">
        <w:rPr>
          <w:sz w:val="24"/>
          <w:lang w:val="en-IE"/>
        </w:rPr>
        <w:t xml:space="preserve">When the spring is over, the days are long and the nights are short. The sun warms us for more hours, and its rays reach the planet more directly. It is very hot by both day and night. </w:t>
      </w:r>
    </w:p>
    <w:p w:rsidR="001251F5" w:rsidRPr="001251F5" w:rsidRDefault="001251F5" w:rsidP="001251F5">
      <w:pPr>
        <w:spacing w:after="0" w:line="240" w:lineRule="auto"/>
        <w:rPr>
          <w:sz w:val="24"/>
          <w:lang w:val="en-IE"/>
        </w:rPr>
      </w:pPr>
      <w:r w:rsidRPr="001251F5">
        <w:rPr>
          <w:sz w:val="24"/>
          <w:lang w:val="en-IE"/>
        </w:rPr>
        <w:t xml:space="preserve">Plants began to bear fruit. Plus, the sea water is also warmer. In the summer, the weather is not quite as crazy as it is in the spring. The problem is that some places where the heat </w:t>
      </w:r>
    </w:p>
    <w:p w:rsidR="001251F5" w:rsidRPr="001251F5" w:rsidRDefault="001251F5" w:rsidP="001251F5">
      <w:pPr>
        <w:spacing w:after="0" w:line="240" w:lineRule="auto"/>
        <w:rPr>
          <w:sz w:val="24"/>
          <w:lang w:val="en-IE"/>
        </w:rPr>
      </w:pPr>
      <w:proofErr w:type="gramStart"/>
      <w:r w:rsidRPr="001251F5">
        <w:rPr>
          <w:sz w:val="24"/>
          <w:lang w:val="en-IE"/>
        </w:rPr>
        <w:t>is</w:t>
      </w:r>
      <w:proofErr w:type="gramEnd"/>
      <w:r w:rsidRPr="001251F5">
        <w:rPr>
          <w:sz w:val="24"/>
          <w:lang w:val="en-IE"/>
        </w:rPr>
        <w:t xml:space="preserve"> overwhelmin</w:t>
      </w:r>
      <w:r>
        <w:rPr>
          <w:sz w:val="24"/>
          <w:lang w:val="en-IE"/>
        </w:rPr>
        <w:t>g can suffer from droughts.</w:t>
      </w:r>
    </w:p>
    <w:p w:rsidR="001251F5" w:rsidRDefault="001251F5" w:rsidP="001251F5">
      <w:pPr>
        <w:spacing w:after="0" w:line="240" w:lineRule="auto"/>
        <w:rPr>
          <w:sz w:val="24"/>
          <w:lang w:val="en-IE"/>
        </w:rPr>
      </w:pPr>
    </w:p>
    <w:p w:rsidR="001251F5" w:rsidRPr="001251F5" w:rsidRDefault="001251F5" w:rsidP="001251F5">
      <w:pPr>
        <w:spacing w:after="0" w:line="240" w:lineRule="auto"/>
        <w:rPr>
          <w:b/>
          <w:sz w:val="24"/>
          <w:lang w:val="en-IE"/>
        </w:rPr>
      </w:pPr>
      <w:r>
        <w:rPr>
          <w:b/>
          <w:sz w:val="24"/>
          <w:lang w:val="en-IE"/>
        </w:rPr>
        <w:t>Summer storms</w:t>
      </w:r>
    </w:p>
    <w:p w:rsidR="001251F5" w:rsidRPr="001251F5" w:rsidRDefault="001251F5" w:rsidP="001251F5">
      <w:pPr>
        <w:spacing w:after="0" w:line="240" w:lineRule="auto"/>
        <w:rPr>
          <w:sz w:val="24"/>
          <w:lang w:val="en-IE"/>
        </w:rPr>
      </w:pPr>
      <w:r w:rsidRPr="001251F5">
        <w:rPr>
          <w:sz w:val="24"/>
          <w:lang w:val="en-IE"/>
        </w:rPr>
        <w:t xml:space="preserve">During this season, huge storms are common. They are not like the spring storms, because they appear suddenly and do not last long: the sky gets dark, very high clouds shoot out </w:t>
      </w:r>
    </w:p>
    <w:p w:rsidR="005D0A05" w:rsidRPr="001510B8" w:rsidRDefault="001251F5" w:rsidP="001251F5">
      <w:pPr>
        <w:spacing w:after="0" w:line="240" w:lineRule="auto"/>
        <w:rPr>
          <w:sz w:val="24"/>
          <w:lang w:val="en-IE"/>
        </w:rPr>
      </w:pPr>
      <w:proofErr w:type="gramStart"/>
      <w:r w:rsidRPr="001251F5">
        <w:rPr>
          <w:sz w:val="24"/>
          <w:lang w:val="en-IE"/>
        </w:rPr>
        <w:t>lightning</w:t>
      </w:r>
      <w:proofErr w:type="gramEnd"/>
      <w:r w:rsidRPr="001251F5">
        <w:rPr>
          <w:sz w:val="24"/>
          <w:lang w:val="en-IE"/>
        </w:rPr>
        <w:t>, thunder roars and a huge downpour falls for a few minutes. When it is over, the sky is spanned by an amazing rainbow, the heat comes back and the precious colors of nature shine brighter than ever.</w:t>
      </w:r>
    </w:p>
    <w:sectPr w:rsidR="005D0A05" w:rsidRPr="001510B8" w:rsidSect="00D80C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67" w:rsidRDefault="00D62F67" w:rsidP="0057196A">
      <w:pPr>
        <w:spacing w:after="0" w:line="240" w:lineRule="auto"/>
      </w:pPr>
      <w:r>
        <w:separator/>
      </w:r>
    </w:p>
  </w:endnote>
  <w:endnote w:type="continuationSeparator" w:id="0">
    <w:p w:rsidR="00D62F67" w:rsidRDefault="00D62F67" w:rsidP="0057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ax-LightItalic">
    <w:panose1 w:val="00000000000000000000"/>
    <w:charset w:val="00"/>
    <w:family w:val="auto"/>
    <w:notTrueType/>
    <w:pitch w:val="default"/>
    <w:sig w:usb0="00000003" w:usb1="00000000" w:usb2="00000000" w:usb3="00000000" w:csb0="00000001" w:csb1="00000000"/>
  </w:font>
  <w:font w:name="Dax-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40303"/>
      <w:docPartObj>
        <w:docPartGallery w:val="Page Numbers (Bottom of Page)"/>
        <w:docPartUnique/>
      </w:docPartObj>
    </w:sdtPr>
    <w:sdtEndPr>
      <w:rPr>
        <w:noProof/>
      </w:rPr>
    </w:sdtEndPr>
    <w:sdtContent>
      <w:p w:rsidR="007F3F60" w:rsidRDefault="007F3F60">
        <w:pPr>
          <w:pStyle w:val="Buntsc"/>
          <w:jc w:val="center"/>
        </w:pPr>
        <w:r>
          <w:fldChar w:fldCharType="begin"/>
        </w:r>
        <w:r>
          <w:instrText>PAGE   \* MERGEFORMAT</w:instrText>
        </w:r>
        <w:r>
          <w:fldChar w:fldCharType="separate"/>
        </w:r>
        <w:r w:rsidR="001E0EF0">
          <w:rPr>
            <w:noProof/>
          </w:rPr>
          <w:t>1</w:t>
        </w:r>
        <w:r>
          <w:rPr>
            <w:noProof/>
          </w:rPr>
          <w:fldChar w:fldCharType="end"/>
        </w:r>
      </w:p>
    </w:sdtContent>
  </w:sdt>
  <w:p w:rsidR="007F3F60" w:rsidRDefault="007F3F60">
    <w:pPr>
      <w:pStyle w:val="Bunts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67" w:rsidRDefault="00D62F67" w:rsidP="0057196A">
      <w:pPr>
        <w:spacing w:after="0" w:line="240" w:lineRule="auto"/>
      </w:pPr>
      <w:r>
        <w:separator/>
      </w:r>
    </w:p>
  </w:footnote>
  <w:footnote w:type="continuationSeparator" w:id="0">
    <w:p w:rsidR="00D62F67" w:rsidRDefault="00D62F67" w:rsidP="00571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6A" w:rsidRDefault="00317CBF">
    <w:pPr>
      <w:pStyle w:val="Ceanntsc"/>
    </w:pPr>
    <w:r>
      <w:rPr>
        <w:noProof/>
        <w:lang w:eastAsia="ga-IE"/>
      </w:rPr>
      <w:drawing>
        <wp:inline distT="0" distB="0" distL="0" distR="0" wp14:anchorId="05512B81" wp14:editId="15FEA492">
          <wp:extent cx="1653235" cy="338015"/>
          <wp:effectExtent l="0" t="0" r="4445" b="508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 logo process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051" cy="337977"/>
                  </a:xfrm>
                  <a:prstGeom prst="rect">
                    <a:avLst/>
                  </a:prstGeom>
                </pic:spPr>
              </pic:pic>
            </a:graphicData>
          </a:graphic>
        </wp:inline>
      </w:drawing>
    </w:r>
    <w:r w:rsidR="00490220">
      <w:rPr>
        <w:noProof/>
        <w:lang w:eastAsia="ga-IE"/>
      </w:rPr>
      <w:drawing>
        <wp:anchor distT="0" distB="0" distL="114300" distR="114300" simplePos="0" relativeHeight="251659264" behindDoc="0" locked="0" layoutInCell="1" allowOverlap="1" wp14:anchorId="64FC2B0F" wp14:editId="390CDD3B">
          <wp:simplePos x="0" y="0"/>
          <wp:positionH relativeFrom="column">
            <wp:posOffset>4710430</wp:posOffset>
          </wp:positionH>
          <wp:positionV relativeFrom="paragraph">
            <wp:posOffset>-186690</wp:posOffset>
          </wp:positionV>
          <wp:extent cx="1002030" cy="551815"/>
          <wp:effectExtent l="0" t="0" r="7620" b="635"/>
          <wp:wrapNone/>
          <wp:docPr id="2" name="Pictiúr 2" descr="http://upload.wikimedia.org/wikipedia/ga/4/42/Foras_na_Gaeil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ga/4/42/Foras_na_Gaeilge.gif"/>
                  <pic:cNvPicPr>
                    <a:picLocks noChangeAspect="1" noChangeArrowheads="1"/>
                  </pic:cNvPicPr>
                </pic:nvPicPr>
                <pic:blipFill rotWithShape="1">
                  <a:blip r:embed="rId2">
                    <a:extLst>
                      <a:ext uri="{28A0092B-C50C-407E-A947-70E740481C1C}">
                        <a14:useLocalDpi xmlns:a14="http://schemas.microsoft.com/office/drawing/2010/main" val="0"/>
                      </a:ext>
                    </a:extLst>
                  </a:blip>
                  <a:srcRect t="12839"/>
                  <a:stretch/>
                </pic:blipFill>
                <pic:spPr bwMode="auto">
                  <a:xfrm>
                    <a:off x="0" y="0"/>
                    <a:ext cx="1002030" cy="5518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6AA"/>
    <w:multiLevelType w:val="hybridMultilevel"/>
    <w:tmpl w:val="16F04FE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A2C316A"/>
    <w:multiLevelType w:val="multilevel"/>
    <w:tmpl w:val="083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676F8C"/>
    <w:multiLevelType w:val="hybridMultilevel"/>
    <w:tmpl w:val="ACDE685A"/>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290556BD"/>
    <w:multiLevelType w:val="hybridMultilevel"/>
    <w:tmpl w:val="726ACBFE"/>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341F482B"/>
    <w:multiLevelType w:val="hybridMultilevel"/>
    <w:tmpl w:val="E9060A24"/>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5A4D783E"/>
    <w:multiLevelType w:val="hybridMultilevel"/>
    <w:tmpl w:val="4EF0B2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5F88290F"/>
    <w:multiLevelType w:val="hybridMultilevel"/>
    <w:tmpl w:val="D2B0335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cumentProtection w:edit="forms" w:enforcement="1" w:cryptProviderType="rsaFull" w:cryptAlgorithmClass="hash" w:cryptAlgorithmType="typeAny" w:cryptAlgorithmSid="4" w:cryptSpinCount="100000" w:hash="dJv9O7UQ7aRRGls5yw+Kj+F8ug0=" w:salt="pKleZI6EWek5Pk1bwwgXVw=="/>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5B"/>
    <w:rsid w:val="00011E4B"/>
    <w:rsid w:val="001033EE"/>
    <w:rsid w:val="001251F5"/>
    <w:rsid w:val="001510B8"/>
    <w:rsid w:val="001E0EF0"/>
    <w:rsid w:val="00222C40"/>
    <w:rsid w:val="00250290"/>
    <w:rsid w:val="0027452A"/>
    <w:rsid w:val="00310D3E"/>
    <w:rsid w:val="00317CBF"/>
    <w:rsid w:val="003E5805"/>
    <w:rsid w:val="0047148F"/>
    <w:rsid w:val="00490220"/>
    <w:rsid w:val="0049182E"/>
    <w:rsid w:val="00494AFE"/>
    <w:rsid w:val="004A52FF"/>
    <w:rsid w:val="004B17AA"/>
    <w:rsid w:val="0057196A"/>
    <w:rsid w:val="00576787"/>
    <w:rsid w:val="005D0A05"/>
    <w:rsid w:val="007845E7"/>
    <w:rsid w:val="007D31FC"/>
    <w:rsid w:val="007F3F60"/>
    <w:rsid w:val="00893785"/>
    <w:rsid w:val="008C0EEA"/>
    <w:rsid w:val="008F70D9"/>
    <w:rsid w:val="00915C74"/>
    <w:rsid w:val="009A0934"/>
    <w:rsid w:val="009E15A1"/>
    <w:rsid w:val="00A95B6A"/>
    <w:rsid w:val="00AC1709"/>
    <w:rsid w:val="00B2435B"/>
    <w:rsid w:val="00C01FA0"/>
    <w:rsid w:val="00C15434"/>
    <w:rsid w:val="00C42E5C"/>
    <w:rsid w:val="00C603E6"/>
    <w:rsid w:val="00D24A50"/>
    <w:rsid w:val="00D62F67"/>
    <w:rsid w:val="00D80C59"/>
    <w:rsid w:val="00D87B99"/>
    <w:rsid w:val="00DA6CF2"/>
    <w:rsid w:val="00DD13A1"/>
    <w:rsid w:val="00E46D47"/>
    <w:rsid w:val="00E7712E"/>
    <w:rsid w:val="00F03244"/>
    <w:rsid w:val="00FE4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acsbalin">
    <w:name w:val="Balloon Text"/>
    <w:basedOn w:val="Gnth"/>
    <w:link w:val="TacsbalinCar"/>
    <w:uiPriority w:val="99"/>
    <w:semiHidden/>
    <w:unhideWhenUsed/>
    <w:rsid w:val="00B2435B"/>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B2435B"/>
    <w:rPr>
      <w:rFonts w:ascii="Tahoma" w:hAnsi="Tahoma" w:cs="Tahoma"/>
      <w:sz w:val="16"/>
      <w:szCs w:val="16"/>
    </w:rPr>
  </w:style>
  <w:style w:type="paragraph" w:styleId="Altanliosta">
    <w:name w:val="List Paragraph"/>
    <w:basedOn w:val="Gnth"/>
    <w:uiPriority w:val="34"/>
    <w:qFormat/>
    <w:rsid w:val="00B2435B"/>
    <w:pPr>
      <w:ind w:left="720"/>
      <w:contextualSpacing/>
    </w:pPr>
  </w:style>
  <w:style w:type="table" w:styleId="Greilletbla">
    <w:name w:val="Table Grid"/>
    <w:basedOn w:val="Tblanormlta"/>
    <w:uiPriority w:val="59"/>
    <w:rsid w:val="00B2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agairtntatrchta">
    <w:name w:val="annotation reference"/>
    <w:basedOn w:val="Clfhoireannramhshocraithenan-alt"/>
    <w:uiPriority w:val="99"/>
    <w:semiHidden/>
    <w:unhideWhenUsed/>
    <w:rsid w:val="004B17AA"/>
    <w:rPr>
      <w:sz w:val="16"/>
      <w:szCs w:val="16"/>
    </w:rPr>
  </w:style>
  <w:style w:type="paragraph" w:styleId="Tacsntatrchta">
    <w:name w:val="annotation text"/>
    <w:basedOn w:val="Gnth"/>
    <w:link w:val="TacsntatrchtaCar"/>
    <w:uiPriority w:val="99"/>
    <w:semiHidden/>
    <w:unhideWhenUsed/>
    <w:rsid w:val="004B17AA"/>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rsid w:val="004B17AA"/>
    <w:rPr>
      <w:sz w:val="20"/>
      <w:szCs w:val="20"/>
    </w:rPr>
  </w:style>
  <w:style w:type="character" w:styleId="Hipearnasc">
    <w:name w:val="Hyperlink"/>
    <w:basedOn w:val="Clfhoireannramhshocraithenan-alt"/>
    <w:uiPriority w:val="99"/>
    <w:unhideWhenUsed/>
    <w:rsid w:val="007D31FC"/>
    <w:rPr>
      <w:color w:val="0000FF" w:themeColor="hyperlink"/>
      <w:u w:val="single"/>
    </w:rPr>
  </w:style>
  <w:style w:type="paragraph" w:styleId="Ceanntsc">
    <w:name w:val="header"/>
    <w:basedOn w:val="Gnth"/>
    <w:link w:val="CeanntscCar"/>
    <w:uiPriority w:val="99"/>
    <w:unhideWhenUsed/>
    <w:rsid w:val="0057196A"/>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57196A"/>
  </w:style>
  <w:style w:type="paragraph" w:styleId="Buntsc">
    <w:name w:val="footer"/>
    <w:basedOn w:val="Gnth"/>
    <w:link w:val="BuntscCar"/>
    <w:uiPriority w:val="99"/>
    <w:unhideWhenUsed/>
    <w:rsid w:val="0057196A"/>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57196A"/>
  </w:style>
  <w:style w:type="paragraph" w:styleId="bharntatrchta">
    <w:name w:val="annotation subject"/>
    <w:basedOn w:val="Tacsntatrchta"/>
    <w:next w:val="Tacsntatrchta"/>
    <w:link w:val="bharntatrchtaCar"/>
    <w:uiPriority w:val="99"/>
    <w:semiHidden/>
    <w:unhideWhenUsed/>
    <w:rsid w:val="0047148F"/>
    <w:rPr>
      <w:b/>
      <w:bCs/>
    </w:rPr>
  </w:style>
  <w:style w:type="character" w:customStyle="1" w:styleId="bharntatrchtaCar">
    <w:name w:val="Ábhar nóta tráchta Car"/>
    <w:basedOn w:val="TacsntatrchtaCar"/>
    <w:link w:val="bharntatrchta"/>
    <w:uiPriority w:val="99"/>
    <w:semiHidden/>
    <w:rsid w:val="004714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acsbalin">
    <w:name w:val="Balloon Text"/>
    <w:basedOn w:val="Gnth"/>
    <w:link w:val="TacsbalinCar"/>
    <w:uiPriority w:val="99"/>
    <w:semiHidden/>
    <w:unhideWhenUsed/>
    <w:rsid w:val="00B2435B"/>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B2435B"/>
    <w:rPr>
      <w:rFonts w:ascii="Tahoma" w:hAnsi="Tahoma" w:cs="Tahoma"/>
      <w:sz w:val="16"/>
      <w:szCs w:val="16"/>
    </w:rPr>
  </w:style>
  <w:style w:type="paragraph" w:styleId="Altanliosta">
    <w:name w:val="List Paragraph"/>
    <w:basedOn w:val="Gnth"/>
    <w:uiPriority w:val="34"/>
    <w:qFormat/>
    <w:rsid w:val="00B2435B"/>
    <w:pPr>
      <w:ind w:left="720"/>
      <w:contextualSpacing/>
    </w:pPr>
  </w:style>
  <w:style w:type="table" w:styleId="Greilletbla">
    <w:name w:val="Table Grid"/>
    <w:basedOn w:val="Tblanormlta"/>
    <w:uiPriority w:val="59"/>
    <w:rsid w:val="00B2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agairtntatrchta">
    <w:name w:val="annotation reference"/>
    <w:basedOn w:val="Clfhoireannramhshocraithenan-alt"/>
    <w:uiPriority w:val="99"/>
    <w:semiHidden/>
    <w:unhideWhenUsed/>
    <w:rsid w:val="004B17AA"/>
    <w:rPr>
      <w:sz w:val="16"/>
      <w:szCs w:val="16"/>
    </w:rPr>
  </w:style>
  <w:style w:type="paragraph" w:styleId="Tacsntatrchta">
    <w:name w:val="annotation text"/>
    <w:basedOn w:val="Gnth"/>
    <w:link w:val="TacsntatrchtaCar"/>
    <w:uiPriority w:val="99"/>
    <w:semiHidden/>
    <w:unhideWhenUsed/>
    <w:rsid w:val="004B17AA"/>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rsid w:val="004B17AA"/>
    <w:rPr>
      <w:sz w:val="20"/>
      <w:szCs w:val="20"/>
    </w:rPr>
  </w:style>
  <w:style w:type="character" w:styleId="Hipearnasc">
    <w:name w:val="Hyperlink"/>
    <w:basedOn w:val="Clfhoireannramhshocraithenan-alt"/>
    <w:uiPriority w:val="99"/>
    <w:unhideWhenUsed/>
    <w:rsid w:val="007D31FC"/>
    <w:rPr>
      <w:color w:val="0000FF" w:themeColor="hyperlink"/>
      <w:u w:val="single"/>
    </w:rPr>
  </w:style>
  <w:style w:type="paragraph" w:styleId="Ceanntsc">
    <w:name w:val="header"/>
    <w:basedOn w:val="Gnth"/>
    <w:link w:val="CeanntscCar"/>
    <w:uiPriority w:val="99"/>
    <w:unhideWhenUsed/>
    <w:rsid w:val="0057196A"/>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57196A"/>
  </w:style>
  <w:style w:type="paragraph" w:styleId="Buntsc">
    <w:name w:val="footer"/>
    <w:basedOn w:val="Gnth"/>
    <w:link w:val="BuntscCar"/>
    <w:uiPriority w:val="99"/>
    <w:unhideWhenUsed/>
    <w:rsid w:val="0057196A"/>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57196A"/>
  </w:style>
  <w:style w:type="paragraph" w:styleId="bharntatrchta">
    <w:name w:val="annotation subject"/>
    <w:basedOn w:val="Tacsntatrchta"/>
    <w:next w:val="Tacsntatrchta"/>
    <w:link w:val="bharntatrchtaCar"/>
    <w:uiPriority w:val="99"/>
    <w:semiHidden/>
    <w:unhideWhenUsed/>
    <w:rsid w:val="0047148F"/>
    <w:rPr>
      <w:b/>
      <w:bCs/>
    </w:rPr>
  </w:style>
  <w:style w:type="character" w:customStyle="1" w:styleId="bharntatrchtaCar">
    <w:name w:val="Ábhar nóta tráchta Car"/>
    <w:basedOn w:val="TacsntatrchtaCar"/>
    <w:link w:val="bharntatrchta"/>
    <w:uiPriority w:val="99"/>
    <w:semiHidden/>
    <w:rsid w:val="00471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um@forasnagaeilg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2E2A-9381-481D-AE80-0210C019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747</Words>
  <Characters>4260</Characters>
  <Application>Microsoft Office Word</Application>
  <DocSecurity>0</DocSecurity>
  <Lines>35</Lines>
  <Paragraphs>9</Paragraphs>
  <ScaleCrop>false</ScaleCrop>
  <HeadingPairs>
    <vt:vector size="2" baseType="variant">
      <vt:variant>
        <vt:lpstr>Teideal</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Breathnach</dc:creator>
  <cp:lastModifiedBy>Seosamh Ó Murchú</cp:lastModifiedBy>
  <cp:revision>12</cp:revision>
  <cp:lastPrinted>2015-01-22T11:01:00Z</cp:lastPrinted>
  <dcterms:created xsi:type="dcterms:W3CDTF">2018-03-06T17:13:00Z</dcterms:created>
  <dcterms:modified xsi:type="dcterms:W3CDTF">2018-03-21T17:46:00Z</dcterms:modified>
</cp:coreProperties>
</file>