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A15588" w14:textId="77777777" w:rsidR="003F2B99" w:rsidRPr="00E355FA" w:rsidRDefault="00A414BA" w:rsidP="003F2B99">
      <w:pPr>
        <w:pStyle w:val="Heading9"/>
        <w:jc w:val="center"/>
        <w:rPr>
          <w:rFonts w:cs="Arial"/>
          <w:b/>
          <w:color w:val="0070C0"/>
          <w:szCs w:val="32"/>
        </w:rPr>
      </w:pPr>
      <w:r>
        <w:rPr>
          <w:rFonts w:cs="Arial"/>
          <w:b/>
          <w:bCs/>
          <w:color w:val="0070C0"/>
          <w:szCs w:val="32"/>
          <w:lang w:val="en"/>
        </w:rPr>
        <w:t>Guidelines for applicants</w:t>
      </w:r>
    </w:p>
    <w:p w14:paraId="165B0EC3" w14:textId="77777777" w:rsidR="003F2B99" w:rsidRPr="00E355FA" w:rsidRDefault="003F2B99" w:rsidP="003F2B99"/>
    <w:p w14:paraId="3E5205D6" w14:textId="470B0FCD" w:rsidR="003F2B99" w:rsidRPr="00E355FA" w:rsidRDefault="00A414BA" w:rsidP="000202E7">
      <w:pPr>
        <w:jc w:val="center"/>
        <w:rPr>
          <w:rFonts w:eastAsia="Calibri" w:cs="Arial"/>
          <w:b/>
          <w:color w:val="1F497D" w:themeColor="text2"/>
        </w:rPr>
      </w:pPr>
      <w:r>
        <w:rPr>
          <w:rFonts w:ascii="Arial" w:eastAsia="Times New Roman" w:hAnsi="Arial" w:cs="Arial"/>
          <w:b/>
          <w:bCs/>
          <w:color w:val="0070C0"/>
          <w:sz w:val="32"/>
          <w:szCs w:val="32"/>
          <w:lang w:val="en"/>
        </w:rPr>
        <w:t>LITERATURE SCHEME (</w:t>
      </w:r>
      <w:r w:rsidR="00AC53C7">
        <w:rPr>
          <w:rFonts w:ascii="Arial" w:eastAsia="Times New Roman" w:hAnsi="Arial" w:cs="Arial"/>
          <w:b/>
          <w:bCs/>
          <w:color w:val="0070C0"/>
          <w:sz w:val="32"/>
          <w:szCs w:val="32"/>
          <w:lang w:val="en"/>
        </w:rPr>
        <w:t>2026</w:t>
      </w:r>
      <w:r>
        <w:rPr>
          <w:rFonts w:ascii="Arial" w:eastAsia="Times New Roman" w:hAnsi="Arial" w:cs="Arial"/>
          <w:b/>
          <w:bCs/>
          <w:color w:val="0070C0"/>
          <w:sz w:val="32"/>
          <w:szCs w:val="32"/>
          <w:lang w:val="en"/>
        </w:rPr>
        <w:t>)</w:t>
      </w:r>
    </w:p>
    <w:p w14:paraId="6BB6C904" w14:textId="77777777" w:rsidR="003F2B99" w:rsidRPr="00E355FA" w:rsidRDefault="003F2B99" w:rsidP="005772CB">
      <w:pPr>
        <w:jc w:val="both"/>
        <w:rPr>
          <w:rFonts w:eastAsia="Calibri" w:cs="Arial"/>
          <w:b/>
          <w:color w:val="1F497D" w:themeColor="text2"/>
        </w:rPr>
      </w:pPr>
    </w:p>
    <w:p w14:paraId="5E4A9C55" w14:textId="77777777" w:rsidR="005772CB" w:rsidRPr="00E355FA" w:rsidRDefault="00A414BA" w:rsidP="005772CB">
      <w:pPr>
        <w:jc w:val="both"/>
        <w:rPr>
          <w:rFonts w:eastAsia="Calibri" w:cs="Arial"/>
          <w:b/>
          <w:color w:val="1F497D" w:themeColor="text2"/>
        </w:rPr>
      </w:pPr>
      <w:r>
        <w:rPr>
          <w:rFonts w:eastAsia="Calibri" w:cs="Arial"/>
          <w:b/>
          <w:bCs/>
          <w:color w:val="1F497D" w:themeColor="text2"/>
          <w:lang w:val="en"/>
        </w:rPr>
        <w:t>Guidelines:</w:t>
      </w:r>
    </w:p>
    <w:p w14:paraId="6F5C48B6" w14:textId="2376834D" w:rsidR="005772CB" w:rsidRPr="00E355FA" w:rsidRDefault="00A414BA" w:rsidP="00DE349D">
      <w:pPr>
        <w:rPr>
          <w:rFonts w:eastAsia="Calibri" w:cs="Arial"/>
          <w:color w:val="1F497D" w:themeColor="text2"/>
        </w:rPr>
      </w:pPr>
      <w:r>
        <w:rPr>
          <w:rFonts w:eastAsia="Calibri" w:cs="Arial"/>
          <w:color w:val="1F497D" w:themeColor="text2"/>
          <w:lang w:val="en"/>
        </w:rPr>
        <w:t>These guidelines provide information on the Literature Scheme (</w:t>
      </w:r>
      <w:r w:rsidR="00AC53C7">
        <w:rPr>
          <w:rFonts w:eastAsia="Calibri" w:cs="Arial"/>
          <w:color w:val="1F497D" w:themeColor="text2"/>
          <w:lang w:val="en"/>
        </w:rPr>
        <w:t>2026</w:t>
      </w:r>
      <w:r>
        <w:rPr>
          <w:rFonts w:eastAsia="Calibri" w:cs="Arial"/>
          <w:color w:val="1F497D" w:themeColor="text2"/>
          <w:lang w:val="en"/>
        </w:rPr>
        <w:t>).</w:t>
      </w:r>
    </w:p>
    <w:p w14:paraId="425E542B" w14:textId="77777777" w:rsidR="005772CB" w:rsidRPr="00E355FA" w:rsidRDefault="005772CB" w:rsidP="005772CB">
      <w:pPr>
        <w:jc w:val="both"/>
        <w:rPr>
          <w:rFonts w:eastAsia="Calibri" w:cs="Arial"/>
          <w:color w:val="1F497D" w:themeColor="text2"/>
        </w:rPr>
      </w:pPr>
    </w:p>
    <w:p w14:paraId="37CFDEBF" w14:textId="77777777" w:rsidR="005772CB" w:rsidRPr="00E355FA" w:rsidRDefault="00A414BA" w:rsidP="00DE349D">
      <w:pPr>
        <w:rPr>
          <w:rFonts w:eastAsia="Calibri" w:cs="Arial"/>
          <w:color w:val="1F497D" w:themeColor="text2"/>
        </w:rPr>
      </w:pPr>
      <w:r>
        <w:rPr>
          <w:rFonts w:eastAsia="Calibri" w:cs="Arial"/>
          <w:color w:val="1F497D" w:themeColor="text2"/>
          <w:lang w:val="en"/>
        </w:rPr>
        <w:t xml:space="preserve">They will help you: </w:t>
      </w:r>
    </w:p>
    <w:p w14:paraId="3CA11928" w14:textId="77777777" w:rsidR="005772CB" w:rsidRPr="00E355FA" w:rsidRDefault="005772CB" w:rsidP="00DE349D">
      <w:pPr>
        <w:ind w:left="284"/>
        <w:rPr>
          <w:rFonts w:eastAsia="Calibri" w:cs="Arial"/>
          <w:color w:val="1F497D" w:themeColor="text2"/>
        </w:rPr>
      </w:pPr>
    </w:p>
    <w:p w14:paraId="0B4EF039" w14:textId="77777777" w:rsidR="005772CB" w:rsidRPr="00E355FA" w:rsidRDefault="00A414BA" w:rsidP="00DE349D">
      <w:pPr>
        <w:ind w:left="719" w:hanging="435"/>
        <w:rPr>
          <w:rFonts w:eastAsia="Calibri" w:cs="Arial"/>
          <w:color w:val="1F497D" w:themeColor="text2"/>
        </w:rPr>
      </w:pPr>
      <w:r>
        <w:rPr>
          <w:rFonts w:eastAsia="Calibri" w:cs="Arial"/>
          <w:color w:val="1F497D" w:themeColor="text2"/>
          <w:lang w:val="en"/>
        </w:rPr>
        <w:t>•</w:t>
      </w:r>
      <w:r>
        <w:rPr>
          <w:rFonts w:eastAsia="Calibri" w:cs="Arial"/>
          <w:color w:val="1F497D" w:themeColor="text2"/>
          <w:lang w:val="en"/>
        </w:rPr>
        <w:tab/>
      </w:r>
      <w:r>
        <w:rPr>
          <w:rFonts w:eastAsia="Calibri" w:cs="Arial"/>
          <w:color w:val="1F497D" w:themeColor="text2"/>
          <w:lang w:val="en"/>
        </w:rPr>
        <w:tab/>
        <w:t xml:space="preserve">decide whether your </w:t>
      </w:r>
      <w:proofErr w:type="spellStart"/>
      <w:r>
        <w:rPr>
          <w:rFonts w:eastAsia="Calibri" w:cs="Arial"/>
          <w:color w:val="1F497D" w:themeColor="text2"/>
          <w:lang w:val="en"/>
        </w:rPr>
        <w:t>organisation</w:t>
      </w:r>
      <w:proofErr w:type="spellEnd"/>
      <w:r>
        <w:rPr>
          <w:rFonts w:eastAsia="Calibri" w:cs="Arial"/>
          <w:color w:val="1F497D" w:themeColor="text2"/>
          <w:lang w:val="en"/>
        </w:rPr>
        <w:t xml:space="preserve"> is eligible to apply for funding under this scheme,</w:t>
      </w:r>
    </w:p>
    <w:p w14:paraId="6E626244" w14:textId="77777777" w:rsidR="005772CB" w:rsidRPr="00E355FA" w:rsidRDefault="00A414BA" w:rsidP="00DE349D">
      <w:pPr>
        <w:ind w:left="284"/>
        <w:rPr>
          <w:rFonts w:eastAsia="Calibri" w:cs="Arial"/>
          <w:color w:val="1F497D" w:themeColor="text2"/>
        </w:rPr>
      </w:pPr>
      <w:r>
        <w:rPr>
          <w:rFonts w:eastAsia="Calibri" w:cs="Arial"/>
          <w:color w:val="1F497D" w:themeColor="text2"/>
          <w:lang w:val="en"/>
        </w:rPr>
        <w:t>•</w:t>
      </w:r>
      <w:r>
        <w:rPr>
          <w:rFonts w:eastAsia="Calibri" w:cs="Arial"/>
          <w:color w:val="1F497D" w:themeColor="text2"/>
          <w:lang w:val="en"/>
        </w:rPr>
        <w:tab/>
        <w:t xml:space="preserve">prepare an application which contains all the information needed. </w:t>
      </w:r>
    </w:p>
    <w:p w14:paraId="4F60C74F" w14:textId="77777777" w:rsidR="005772CB" w:rsidRPr="00E355FA" w:rsidRDefault="005772CB" w:rsidP="00DE349D">
      <w:pPr>
        <w:rPr>
          <w:rFonts w:eastAsia="Calibri" w:cs="Arial"/>
          <w:color w:val="1F497D" w:themeColor="text2"/>
        </w:rPr>
      </w:pPr>
    </w:p>
    <w:p w14:paraId="4ECAFE3C" w14:textId="77777777" w:rsidR="005772CB" w:rsidRPr="00E355FA" w:rsidRDefault="00A414BA" w:rsidP="00DE349D">
      <w:pPr>
        <w:rPr>
          <w:rFonts w:eastAsia="Calibri" w:cs="Arial"/>
          <w:color w:val="1F497D" w:themeColor="text2"/>
        </w:rPr>
      </w:pPr>
      <w:r>
        <w:rPr>
          <w:rFonts w:eastAsia="Calibri" w:cs="Arial"/>
          <w:color w:val="1F497D" w:themeColor="text2"/>
          <w:lang w:val="en"/>
        </w:rPr>
        <w:t xml:space="preserve">Please read them carefully before you begin to complete the application form. </w:t>
      </w:r>
    </w:p>
    <w:p w14:paraId="5C882A26" w14:textId="77777777" w:rsidR="005772CB" w:rsidRPr="00E355FA" w:rsidRDefault="00A414BA" w:rsidP="005772CB">
      <w:pPr>
        <w:jc w:val="both"/>
        <w:rPr>
          <w:rFonts w:cs="Arial"/>
          <w:iCs/>
          <w:color w:val="1F497D" w:themeColor="text2"/>
        </w:rPr>
      </w:pPr>
      <w:r>
        <w:rPr>
          <w:rFonts w:cs="Arial"/>
          <w:color w:val="1F497D" w:themeColor="text2"/>
          <w:lang w:val="en"/>
        </w:rPr>
        <w:t xml:space="preserve">  </w:t>
      </w:r>
    </w:p>
    <w:p w14:paraId="6EC5D249" w14:textId="77777777" w:rsidR="005772CB" w:rsidRPr="00E355FA" w:rsidRDefault="00A414BA" w:rsidP="00DE349D">
      <w:pPr>
        <w:ind w:right="139"/>
        <w:rPr>
          <w:rFonts w:cs="Arial"/>
          <w:b/>
          <w:color w:val="1F497D" w:themeColor="text2"/>
        </w:rPr>
      </w:pPr>
      <w:bookmarkStart w:id="0" w:name="_Hlk119506244"/>
      <w:bookmarkStart w:id="1" w:name="_Hlk119506354"/>
      <w:r>
        <w:rPr>
          <w:rFonts w:cs="Arial"/>
          <w:b/>
          <w:bCs/>
          <w:color w:val="1F497D" w:themeColor="text2"/>
          <w:lang w:val="en"/>
        </w:rPr>
        <w:t>1. About this scheme</w:t>
      </w:r>
    </w:p>
    <w:p w14:paraId="36213C99" w14:textId="77777777" w:rsidR="005772CB" w:rsidRPr="00E355FA" w:rsidRDefault="005772CB" w:rsidP="00DE349D">
      <w:pPr>
        <w:rPr>
          <w:rFonts w:cs="Arial"/>
          <w:color w:val="1F497D" w:themeColor="text2"/>
        </w:rPr>
      </w:pPr>
    </w:p>
    <w:p w14:paraId="341E79A6" w14:textId="77777777" w:rsidR="00F8223E" w:rsidRPr="00E355FA" w:rsidRDefault="00A414BA" w:rsidP="00F8223E">
      <w:pPr>
        <w:rPr>
          <w:rFonts w:cs="Arial"/>
          <w:color w:val="1F497D" w:themeColor="text2"/>
        </w:rPr>
      </w:pPr>
      <w:proofErr w:type="spellStart"/>
      <w:r>
        <w:rPr>
          <w:rFonts w:cs="Arial"/>
          <w:color w:val="1F497D" w:themeColor="text2"/>
          <w:lang w:val="en"/>
        </w:rPr>
        <w:t>Foras</w:t>
      </w:r>
      <w:proofErr w:type="spellEnd"/>
      <w:r>
        <w:rPr>
          <w:rFonts w:cs="Arial"/>
          <w:color w:val="1F497D" w:themeColor="text2"/>
          <w:lang w:val="en"/>
        </w:rPr>
        <w:t xml:space="preserve"> na </w:t>
      </w:r>
      <w:proofErr w:type="spellStart"/>
      <w:r>
        <w:rPr>
          <w:rFonts w:cs="Arial"/>
          <w:color w:val="1F497D" w:themeColor="text2"/>
          <w:lang w:val="en"/>
        </w:rPr>
        <w:t>Gaeilge</w:t>
      </w:r>
      <w:proofErr w:type="spellEnd"/>
      <w:r>
        <w:rPr>
          <w:rFonts w:cs="Arial"/>
          <w:color w:val="1F497D" w:themeColor="text2"/>
          <w:lang w:val="en"/>
        </w:rPr>
        <w:t xml:space="preserve"> is providing funding for </w:t>
      </w:r>
      <w:proofErr w:type="spellStart"/>
      <w:r>
        <w:rPr>
          <w:rFonts w:cs="Arial"/>
          <w:color w:val="1F497D" w:themeColor="text2"/>
          <w:lang w:val="en"/>
        </w:rPr>
        <w:t>organisations</w:t>
      </w:r>
      <w:proofErr w:type="spellEnd"/>
      <w:r>
        <w:rPr>
          <w:rFonts w:cs="Arial"/>
          <w:color w:val="1F497D" w:themeColor="text2"/>
          <w:lang w:val="en"/>
        </w:rPr>
        <w:t xml:space="preserve"> in Ireland to give them an opportunity to promote Irish language literature. </w:t>
      </w:r>
    </w:p>
    <w:p w14:paraId="102D9466" w14:textId="77777777" w:rsidR="00F8223E" w:rsidRPr="00E355FA" w:rsidRDefault="00F8223E" w:rsidP="00F8223E">
      <w:pPr>
        <w:rPr>
          <w:rFonts w:ascii="Calibri" w:hAnsi="Calibri" w:cs="Calibri"/>
          <w:b/>
          <w:bCs/>
        </w:rPr>
      </w:pPr>
    </w:p>
    <w:p w14:paraId="3FA2BE48" w14:textId="77777777" w:rsidR="00F8223E" w:rsidRPr="00E355FA" w:rsidRDefault="00A414BA" w:rsidP="00F8223E">
      <w:pPr>
        <w:rPr>
          <w:rFonts w:ascii="Calibri" w:hAnsi="Calibri" w:cs="Calibri"/>
          <w:b/>
          <w:bCs/>
          <w:color w:val="1F497D" w:themeColor="text2"/>
        </w:rPr>
      </w:pPr>
      <w:r>
        <w:rPr>
          <w:rFonts w:ascii="Calibri" w:hAnsi="Calibri" w:cs="Calibri"/>
          <w:b/>
          <w:bCs/>
          <w:color w:val="1F497D" w:themeColor="text2"/>
          <w:lang w:val="en"/>
        </w:rPr>
        <w:t xml:space="preserve">Aims </w:t>
      </w:r>
    </w:p>
    <w:p w14:paraId="616AB6F5" w14:textId="77777777" w:rsidR="00F8223E" w:rsidRPr="00E355FA" w:rsidRDefault="00F8223E" w:rsidP="00F8223E">
      <w:pPr>
        <w:rPr>
          <w:rFonts w:ascii="Calibri" w:hAnsi="Calibri" w:cs="Calibri"/>
          <w:b/>
          <w:bCs/>
          <w:color w:val="1F497D" w:themeColor="text2"/>
        </w:rPr>
      </w:pPr>
    </w:p>
    <w:p w14:paraId="55F9B6EF" w14:textId="77777777" w:rsidR="00F8223E" w:rsidRPr="00E355FA" w:rsidRDefault="00A414BA" w:rsidP="00F8223E">
      <w:pPr>
        <w:numPr>
          <w:ilvl w:val="0"/>
          <w:numId w:val="27"/>
        </w:numPr>
        <w:rPr>
          <w:rFonts w:ascii="Calibri" w:hAnsi="Calibri" w:cs="Calibri"/>
          <w:color w:val="1F497D" w:themeColor="text2"/>
        </w:rPr>
      </w:pPr>
      <w:r>
        <w:rPr>
          <w:rFonts w:ascii="Calibri" w:hAnsi="Calibri" w:cs="Calibri"/>
          <w:color w:val="1F497D" w:themeColor="text2"/>
          <w:lang w:val="en"/>
        </w:rPr>
        <w:t xml:space="preserve">Demonstrate that Irish language literature </w:t>
      </w:r>
      <w:r>
        <w:rPr>
          <w:rFonts w:ascii="Calibri" w:hAnsi="Calibri" w:cs="Calibri"/>
          <w:b/>
          <w:bCs/>
          <w:color w:val="1F497D" w:themeColor="text2"/>
          <w:lang w:val="en"/>
        </w:rPr>
        <w:t>and</w:t>
      </w:r>
      <w:r>
        <w:rPr>
          <w:rFonts w:ascii="Calibri" w:hAnsi="Calibri" w:cs="Calibri"/>
          <w:color w:val="1F497D" w:themeColor="text2"/>
          <w:lang w:val="en"/>
        </w:rPr>
        <w:t xml:space="preserve"> the Irish language itself are a central part of the culture of Ireland. </w:t>
      </w:r>
    </w:p>
    <w:p w14:paraId="67EBD82C" w14:textId="561BE584" w:rsidR="00F8223E" w:rsidRPr="00E355FA" w:rsidRDefault="00A414BA" w:rsidP="00F8223E">
      <w:pPr>
        <w:numPr>
          <w:ilvl w:val="0"/>
          <w:numId w:val="27"/>
        </w:numPr>
        <w:rPr>
          <w:rFonts w:ascii="Calibri" w:hAnsi="Calibri" w:cs="Calibri"/>
          <w:color w:val="1F497D" w:themeColor="text2"/>
        </w:rPr>
      </w:pPr>
      <w:r>
        <w:rPr>
          <w:rFonts w:ascii="Calibri" w:hAnsi="Calibri" w:cs="Calibri"/>
          <w:color w:val="1F497D" w:themeColor="text2"/>
          <w:lang w:val="en"/>
        </w:rPr>
        <w:t xml:space="preserve">Nurture a new </w:t>
      </w:r>
      <w:r w:rsidR="00023618">
        <w:rPr>
          <w:rFonts w:ascii="Calibri" w:hAnsi="Calibri" w:cs="Calibri"/>
          <w:color w:val="1F497D" w:themeColor="text2"/>
          <w:lang w:val="en"/>
        </w:rPr>
        <w:t xml:space="preserve">and </w:t>
      </w:r>
      <w:r>
        <w:rPr>
          <w:rFonts w:ascii="Calibri" w:hAnsi="Calibri" w:cs="Calibri"/>
          <w:color w:val="1F497D" w:themeColor="text2"/>
          <w:lang w:val="en"/>
        </w:rPr>
        <w:t>diverse audience</w:t>
      </w:r>
      <w:r w:rsidR="00023618">
        <w:rPr>
          <w:rFonts w:ascii="Calibri" w:hAnsi="Calibri" w:cs="Calibri"/>
          <w:color w:val="1F497D" w:themeColor="text2"/>
          <w:lang w:val="en"/>
        </w:rPr>
        <w:t>s</w:t>
      </w:r>
      <w:r>
        <w:rPr>
          <w:rFonts w:ascii="Calibri" w:hAnsi="Calibri" w:cs="Calibri"/>
          <w:color w:val="1F497D" w:themeColor="text2"/>
          <w:lang w:val="en"/>
        </w:rPr>
        <w:t xml:space="preserve"> by attracting community participation to Irish language literature </w:t>
      </w:r>
    </w:p>
    <w:p w14:paraId="5DD0F8A8" w14:textId="77777777" w:rsidR="00F8223E" w:rsidRPr="00E355FA" w:rsidRDefault="00A414BA" w:rsidP="00F8223E">
      <w:pPr>
        <w:numPr>
          <w:ilvl w:val="0"/>
          <w:numId w:val="27"/>
        </w:numPr>
        <w:rPr>
          <w:rFonts w:ascii="Calibri" w:hAnsi="Calibri" w:cs="Calibri"/>
          <w:color w:val="1F497D" w:themeColor="text2"/>
        </w:rPr>
      </w:pPr>
      <w:r>
        <w:rPr>
          <w:rFonts w:ascii="Calibri" w:hAnsi="Calibri" w:cs="Calibri"/>
          <w:color w:val="1F497D" w:themeColor="text2"/>
          <w:lang w:val="en"/>
        </w:rPr>
        <w:t>Present information about Irish language literature to the public</w:t>
      </w:r>
      <w:r>
        <w:rPr>
          <w:rFonts w:ascii="Calibri" w:hAnsi="Calibri" w:cs="Calibri"/>
          <w:color w:val="1F497D" w:themeColor="text2"/>
          <w:lang w:val="en"/>
        </w:rPr>
        <w:tab/>
      </w:r>
    </w:p>
    <w:p w14:paraId="34E03BB8" w14:textId="77777777" w:rsidR="00F8223E" w:rsidRPr="00E355FA" w:rsidRDefault="00A414BA" w:rsidP="00F8223E">
      <w:pPr>
        <w:rPr>
          <w:rFonts w:ascii="Calibri" w:hAnsi="Calibri" w:cs="Calibri"/>
          <w:color w:val="1F497D" w:themeColor="text2"/>
        </w:rPr>
      </w:pPr>
      <w:r>
        <w:rPr>
          <w:lang w:val="en"/>
        </w:rPr>
        <w:tab/>
      </w:r>
    </w:p>
    <w:p w14:paraId="195FD0E5" w14:textId="77777777" w:rsidR="00F8223E" w:rsidRPr="00E355FA" w:rsidRDefault="00A414BA" w:rsidP="00F8223E">
      <w:pPr>
        <w:rPr>
          <w:rFonts w:ascii="Calibri" w:hAnsi="Calibri" w:cs="Calibri"/>
          <w:b/>
          <w:bCs/>
          <w:color w:val="1F497D" w:themeColor="text2"/>
        </w:rPr>
      </w:pPr>
      <w:r>
        <w:rPr>
          <w:rFonts w:ascii="Calibri" w:hAnsi="Calibri" w:cs="Calibri"/>
          <w:b/>
          <w:bCs/>
          <w:color w:val="1F497D" w:themeColor="text2"/>
          <w:lang w:val="en"/>
        </w:rPr>
        <w:t xml:space="preserve">Objectives </w:t>
      </w:r>
    </w:p>
    <w:p w14:paraId="0BDDACDF" w14:textId="77777777" w:rsidR="00F8223E" w:rsidRPr="00E355FA" w:rsidRDefault="00F8223E" w:rsidP="00F8223E">
      <w:pPr>
        <w:rPr>
          <w:rFonts w:ascii="Calibri" w:hAnsi="Calibri" w:cs="Calibri"/>
          <w:b/>
          <w:bCs/>
          <w:color w:val="1F497D" w:themeColor="text2"/>
        </w:rPr>
      </w:pPr>
    </w:p>
    <w:p w14:paraId="523DAC05" w14:textId="32E060B8" w:rsidR="00F8223E" w:rsidRPr="00E355FA" w:rsidRDefault="00A414BA" w:rsidP="00F8223E">
      <w:pPr>
        <w:pStyle w:val="ListParagraph"/>
        <w:numPr>
          <w:ilvl w:val="0"/>
          <w:numId w:val="28"/>
        </w:numPr>
        <w:rPr>
          <w:rFonts w:ascii="Calibri" w:hAnsi="Calibri" w:cs="Calibri"/>
          <w:b/>
          <w:bCs/>
          <w:color w:val="1F497D" w:themeColor="text2"/>
        </w:rPr>
      </w:pPr>
      <w:r>
        <w:rPr>
          <w:color w:val="1F497D" w:themeColor="text2"/>
          <w:lang w:val="en"/>
        </w:rPr>
        <w:t>Provide opportunities for use, contact and communication to the Irish language literature community</w:t>
      </w:r>
    </w:p>
    <w:p w14:paraId="22FD20D2" w14:textId="64EB3EE5" w:rsidR="00F8223E" w:rsidRPr="00E355FA" w:rsidRDefault="00A414BA" w:rsidP="00F8223E">
      <w:pPr>
        <w:numPr>
          <w:ilvl w:val="0"/>
          <w:numId w:val="28"/>
        </w:numPr>
        <w:rPr>
          <w:rFonts w:ascii="Calibri" w:hAnsi="Calibri" w:cs="Calibri"/>
          <w:color w:val="1F497D" w:themeColor="text2"/>
        </w:rPr>
      </w:pPr>
      <w:r>
        <w:rPr>
          <w:rFonts w:ascii="Calibri" w:hAnsi="Calibri" w:cs="Calibri"/>
          <w:color w:val="1F497D" w:themeColor="text2"/>
          <w:lang w:val="en"/>
        </w:rPr>
        <w:t xml:space="preserve">Foster and preserve reading and writing habits in Irish by providing a positive and rich experience </w:t>
      </w:r>
    </w:p>
    <w:p w14:paraId="63E0EC6F" w14:textId="77777777" w:rsidR="00F8223E" w:rsidRPr="00E355FA" w:rsidRDefault="00F8223E" w:rsidP="00F8223E">
      <w:pPr>
        <w:jc w:val="both"/>
        <w:rPr>
          <w:color w:val="1F497D" w:themeColor="text2"/>
        </w:rPr>
      </w:pPr>
    </w:p>
    <w:p w14:paraId="46DB377D" w14:textId="59EF0659" w:rsidR="00F8223E" w:rsidRPr="00E355FA" w:rsidRDefault="00A414BA" w:rsidP="00F8223E">
      <w:pPr>
        <w:rPr>
          <w:color w:val="1F497D" w:themeColor="text2"/>
        </w:rPr>
      </w:pPr>
      <w:r>
        <w:rPr>
          <w:color w:val="1F497D" w:themeColor="text2"/>
          <w:lang w:val="en"/>
        </w:rPr>
        <w:t xml:space="preserve">A </w:t>
      </w:r>
      <w:r w:rsidRPr="00025790">
        <w:rPr>
          <w:color w:val="1F497D" w:themeColor="text2"/>
          <w:lang w:val="en"/>
        </w:rPr>
        <w:t xml:space="preserve">funding period of </w:t>
      </w:r>
      <w:r w:rsidR="009E7EE8" w:rsidRPr="00025790">
        <w:rPr>
          <w:b/>
          <w:bCs/>
          <w:color w:val="1F497D" w:themeColor="text2"/>
          <w:lang w:val="en"/>
        </w:rPr>
        <w:t>11</w:t>
      </w:r>
      <w:r w:rsidRPr="00025790">
        <w:rPr>
          <w:b/>
          <w:bCs/>
          <w:color w:val="1F497D" w:themeColor="text2"/>
          <w:lang w:val="en"/>
        </w:rPr>
        <w:t xml:space="preserve"> </w:t>
      </w:r>
      <w:r w:rsidR="009E7EE8" w:rsidRPr="00025790">
        <w:rPr>
          <w:b/>
          <w:bCs/>
          <w:color w:val="1F497D" w:themeColor="text2"/>
          <w:lang w:val="en"/>
        </w:rPr>
        <w:t>months</w:t>
      </w:r>
      <w:r w:rsidRPr="00025790">
        <w:rPr>
          <w:color w:val="1F497D" w:themeColor="text2"/>
          <w:lang w:val="en"/>
        </w:rPr>
        <w:t xml:space="preserve"> is</w:t>
      </w:r>
      <w:r>
        <w:rPr>
          <w:color w:val="1F497D" w:themeColor="text2"/>
          <w:lang w:val="en"/>
        </w:rPr>
        <w:t xml:space="preserve"> available to applicants, and the funding maximum will depend on eligibility subject to satisfying the criteria stated below. </w:t>
      </w:r>
    </w:p>
    <w:p w14:paraId="62EC9617" w14:textId="77777777" w:rsidR="00F8223E" w:rsidRPr="00E355FA" w:rsidRDefault="00F8223E" w:rsidP="00F8223E">
      <w:pPr>
        <w:rPr>
          <w:color w:val="1F497D" w:themeColor="text2"/>
        </w:rPr>
      </w:pPr>
    </w:p>
    <w:p w14:paraId="2946EED6" w14:textId="77777777" w:rsidR="00F8223E" w:rsidRPr="00E355FA" w:rsidRDefault="00A414BA" w:rsidP="00F8223E">
      <w:pPr>
        <w:rPr>
          <w:color w:val="1F497D" w:themeColor="text2"/>
        </w:rPr>
      </w:pPr>
      <w:r>
        <w:rPr>
          <w:color w:val="1F497D" w:themeColor="text2"/>
          <w:lang w:val="en"/>
        </w:rPr>
        <w:t xml:space="preserve">This competitive scheme will be open to applicants, both current grantees and new applicants, from anywhere in Ireland, and all applications will be treated the same through the assessment process. </w:t>
      </w:r>
    </w:p>
    <w:p w14:paraId="21455299" w14:textId="77777777" w:rsidR="00F8223E" w:rsidRPr="00E355FA" w:rsidRDefault="00F8223E" w:rsidP="00F8223E">
      <w:pPr>
        <w:rPr>
          <w:color w:val="1F497D" w:themeColor="text2"/>
        </w:rPr>
      </w:pPr>
    </w:p>
    <w:p w14:paraId="7B7E7CAA" w14:textId="77777777" w:rsidR="00F8223E" w:rsidRPr="00E355FA" w:rsidRDefault="00A414BA" w:rsidP="00F8223E">
      <w:pPr>
        <w:rPr>
          <w:color w:val="1F497D" w:themeColor="text2"/>
        </w:rPr>
      </w:pPr>
      <w:r>
        <w:rPr>
          <w:color w:val="1F497D" w:themeColor="text2"/>
          <w:lang w:val="en"/>
        </w:rPr>
        <w:t xml:space="preserve">Since it is a competitive scheme, no guarantee can be given that funding will be provided under the scheme to any of the current grantees. It is hoped that there will be a big demand for this scheme and that grants will be offered to a limited number of applicants. </w:t>
      </w:r>
    </w:p>
    <w:p w14:paraId="3E8171BB" w14:textId="77777777" w:rsidR="00F8223E" w:rsidRPr="00E355FA" w:rsidRDefault="00F8223E" w:rsidP="00F8223E">
      <w:pPr>
        <w:rPr>
          <w:color w:val="1F497D" w:themeColor="text2"/>
        </w:rPr>
      </w:pPr>
    </w:p>
    <w:bookmarkEnd w:id="0"/>
    <w:p w14:paraId="06F4E309" w14:textId="77777777" w:rsidR="005772CB" w:rsidRPr="00E355FA" w:rsidRDefault="00A414BA" w:rsidP="00DE349D">
      <w:pPr>
        <w:rPr>
          <w:rFonts w:cs="Arial"/>
          <w:color w:val="1F497D" w:themeColor="text2"/>
        </w:rPr>
      </w:pPr>
      <w:r>
        <w:rPr>
          <w:rFonts w:cs="Arial"/>
          <w:color w:val="1F497D" w:themeColor="text2"/>
          <w:lang w:val="en"/>
        </w:rPr>
        <w:t xml:space="preserve">Grants are awarded with public money, and </w:t>
      </w:r>
      <w:proofErr w:type="spellStart"/>
      <w:r>
        <w:rPr>
          <w:rFonts w:cs="Arial"/>
          <w:color w:val="1F497D" w:themeColor="text2"/>
          <w:lang w:val="en"/>
        </w:rPr>
        <w:t>Foras</w:t>
      </w:r>
      <w:proofErr w:type="spellEnd"/>
      <w:r>
        <w:rPr>
          <w:rFonts w:cs="Arial"/>
          <w:color w:val="1F497D" w:themeColor="text2"/>
          <w:lang w:val="en"/>
        </w:rPr>
        <w:t xml:space="preserve"> na </w:t>
      </w:r>
      <w:proofErr w:type="spellStart"/>
      <w:r>
        <w:rPr>
          <w:rFonts w:cs="Arial"/>
          <w:color w:val="1F497D" w:themeColor="text2"/>
          <w:lang w:val="en"/>
        </w:rPr>
        <w:t>Gaeilge</w:t>
      </w:r>
      <w:proofErr w:type="spellEnd"/>
      <w:r>
        <w:rPr>
          <w:rFonts w:cs="Arial"/>
          <w:color w:val="1F497D" w:themeColor="text2"/>
          <w:lang w:val="en"/>
        </w:rPr>
        <w:t xml:space="preserve"> has statutory duties to ensure the value for money of all funded projects.</w:t>
      </w:r>
    </w:p>
    <w:p w14:paraId="7BB68A69" w14:textId="77777777" w:rsidR="005772CB" w:rsidRPr="00E355FA" w:rsidRDefault="005772CB" w:rsidP="00DE349D">
      <w:pPr>
        <w:rPr>
          <w:rFonts w:cs="Arial"/>
          <w:b/>
          <w:color w:val="1F497D" w:themeColor="text2"/>
        </w:rPr>
      </w:pPr>
    </w:p>
    <w:p w14:paraId="24E8DC8D" w14:textId="77777777" w:rsidR="005772CB" w:rsidRPr="00E355FA" w:rsidRDefault="00A414BA" w:rsidP="00DE349D">
      <w:pPr>
        <w:rPr>
          <w:rFonts w:cs="Arial"/>
          <w:color w:val="1F497D" w:themeColor="text2"/>
        </w:rPr>
      </w:pPr>
      <w:proofErr w:type="spellStart"/>
      <w:r>
        <w:rPr>
          <w:rFonts w:cs="Arial"/>
          <w:color w:val="1F497D" w:themeColor="text2"/>
          <w:lang w:val="en"/>
        </w:rPr>
        <w:lastRenderedPageBreak/>
        <w:t>Foras</w:t>
      </w:r>
      <w:proofErr w:type="spellEnd"/>
      <w:r>
        <w:rPr>
          <w:rFonts w:cs="Arial"/>
          <w:color w:val="1F497D" w:themeColor="text2"/>
          <w:lang w:val="en"/>
        </w:rPr>
        <w:t xml:space="preserve"> na </w:t>
      </w:r>
      <w:proofErr w:type="spellStart"/>
      <w:r>
        <w:rPr>
          <w:rFonts w:cs="Arial"/>
          <w:color w:val="1F497D" w:themeColor="text2"/>
          <w:lang w:val="en"/>
        </w:rPr>
        <w:t>Gaeilge</w:t>
      </w:r>
      <w:proofErr w:type="spellEnd"/>
      <w:r>
        <w:rPr>
          <w:rFonts w:cs="Arial"/>
          <w:color w:val="1F497D" w:themeColor="text2"/>
          <w:lang w:val="en"/>
        </w:rPr>
        <w:t xml:space="preserve"> recommends applicants seek joint funding for projects, when appropriate, and to cooperate with other </w:t>
      </w:r>
      <w:proofErr w:type="spellStart"/>
      <w:r>
        <w:rPr>
          <w:rFonts w:cs="Arial"/>
          <w:color w:val="1F497D" w:themeColor="text2"/>
          <w:lang w:val="en"/>
        </w:rPr>
        <w:t>organisations</w:t>
      </w:r>
      <w:proofErr w:type="spellEnd"/>
      <w:r>
        <w:rPr>
          <w:rFonts w:cs="Arial"/>
          <w:color w:val="1F497D" w:themeColor="text2"/>
          <w:lang w:val="en"/>
        </w:rPr>
        <w:t xml:space="preserve"> in order to achieve the best value from the </w:t>
      </w:r>
      <w:proofErr w:type="spellStart"/>
      <w:r>
        <w:rPr>
          <w:rFonts w:cs="Arial"/>
          <w:color w:val="1F497D" w:themeColor="text2"/>
          <w:lang w:val="en"/>
        </w:rPr>
        <w:t>Foras</w:t>
      </w:r>
      <w:proofErr w:type="spellEnd"/>
      <w:r>
        <w:rPr>
          <w:rFonts w:cs="Arial"/>
          <w:color w:val="1F497D" w:themeColor="text2"/>
          <w:lang w:val="en"/>
        </w:rPr>
        <w:t xml:space="preserve"> na </w:t>
      </w:r>
      <w:proofErr w:type="spellStart"/>
      <w:r>
        <w:rPr>
          <w:rFonts w:cs="Arial"/>
          <w:color w:val="1F497D" w:themeColor="text2"/>
          <w:lang w:val="en"/>
        </w:rPr>
        <w:t>Gaeilge</w:t>
      </w:r>
      <w:proofErr w:type="spellEnd"/>
      <w:r>
        <w:rPr>
          <w:rFonts w:cs="Arial"/>
          <w:color w:val="1F497D" w:themeColor="text2"/>
          <w:lang w:val="en"/>
        </w:rPr>
        <w:t xml:space="preserve"> grant.</w:t>
      </w:r>
    </w:p>
    <w:p w14:paraId="1461D130" w14:textId="77777777" w:rsidR="005772CB" w:rsidRPr="00E355FA" w:rsidRDefault="005772CB" w:rsidP="00DE349D">
      <w:pPr>
        <w:rPr>
          <w:rFonts w:cs="Arial"/>
          <w:color w:val="1F497D" w:themeColor="text2"/>
        </w:rPr>
      </w:pPr>
    </w:p>
    <w:bookmarkEnd w:id="1"/>
    <w:p w14:paraId="07A2C840" w14:textId="77777777" w:rsidR="005772CB" w:rsidRPr="00E355FA" w:rsidRDefault="00A414BA" w:rsidP="00DE349D">
      <w:pPr>
        <w:ind w:right="-874"/>
        <w:rPr>
          <w:rFonts w:cs="Arial"/>
          <w:b/>
          <w:color w:val="1F497D" w:themeColor="text2"/>
        </w:rPr>
      </w:pPr>
      <w:r>
        <w:rPr>
          <w:rFonts w:cs="Arial"/>
          <w:b/>
          <w:bCs/>
          <w:color w:val="1F497D" w:themeColor="text2"/>
          <w:lang w:val="en"/>
        </w:rPr>
        <w:t>2. Can we apply?</w:t>
      </w:r>
    </w:p>
    <w:p w14:paraId="0AE9005E" w14:textId="77777777" w:rsidR="0056498D" w:rsidRPr="00E355FA" w:rsidRDefault="0056498D" w:rsidP="00644E67">
      <w:pPr>
        <w:rPr>
          <w:rFonts w:cs="Arial"/>
          <w:color w:val="1F497D" w:themeColor="text2"/>
        </w:rPr>
      </w:pPr>
    </w:p>
    <w:p w14:paraId="27BFC3B5" w14:textId="77777777" w:rsidR="005772CB" w:rsidRPr="00E355FA" w:rsidRDefault="00A414BA" w:rsidP="00DE349D">
      <w:pPr>
        <w:rPr>
          <w:rFonts w:cs="Arial"/>
          <w:color w:val="1F497D" w:themeColor="text2"/>
        </w:rPr>
      </w:pPr>
      <w:r>
        <w:rPr>
          <w:rFonts w:cs="Arial"/>
          <w:color w:val="1F497D" w:themeColor="text2"/>
          <w:lang w:val="en"/>
        </w:rPr>
        <w:t xml:space="preserve">To be eligible to apply for this scheme your </w:t>
      </w:r>
      <w:proofErr w:type="spellStart"/>
      <w:r>
        <w:rPr>
          <w:rFonts w:cs="Arial"/>
          <w:color w:val="1F497D" w:themeColor="text2"/>
          <w:lang w:val="en"/>
        </w:rPr>
        <w:t>organisation</w:t>
      </w:r>
      <w:proofErr w:type="spellEnd"/>
      <w:r>
        <w:rPr>
          <w:rFonts w:cs="Arial"/>
          <w:color w:val="1F497D" w:themeColor="text2"/>
          <w:lang w:val="en"/>
        </w:rPr>
        <w:t xml:space="preserve"> must be able to fulfil the following qualifying criteria:</w:t>
      </w:r>
    </w:p>
    <w:p w14:paraId="02C3BB05" w14:textId="77777777" w:rsidR="00534034" w:rsidRPr="00E355FA" w:rsidRDefault="00534034" w:rsidP="005772CB">
      <w:pPr>
        <w:jc w:val="both"/>
        <w:rPr>
          <w:rFonts w:cs="Arial"/>
          <w:b/>
          <w:color w:val="1F497D" w:themeColor="text2"/>
        </w:rPr>
      </w:pPr>
    </w:p>
    <w:p w14:paraId="29EA4E23" w14:textId="77777777" w:rsidR="005A52AB" w:rsidRPr="00E355FA" w:rsidRDefault="00A414BA" w:rsidP="005A52AB">
      <w:pPr>
        <w:pStyle w:val="ListParagraph"/>
        <w:numPr>
          <w:ilvl w:val="0"/>
          <w:numId w:val="26"/>
        </w:numPr>
        <w:rPr>
          <w:rFonts w:eastAsia="Times New Roman"/>
          <w:color w:val="1F497D" w:themeColor="text2"/>
        </w:rPr>
      </w:pPr>
      <w:r>
        <w:rPr>
          <w:rFonts w:eastAsia="Times New Roman"/>
          <w:color w:val="1F497D" w:themeColor="text2"/>
          <w:lang w:val="en"/>
        </w:rPr>
        <w:t xml:space="preserve">The applicant is an </w:t>
      </w:r>
      <w:proofErr w:type="spellStart"/>
      <w:r>
        <w:rPr>
          <w:rFonts w:eastAsia="Times New Roman"/>
          <w:color w:val="1F497D" w:themeColor="text2"/>
          <w:lang w:val="en"/>
        </w:rPr>
        <w:t>organisation</w:t>
      </w:r>
      <w:proofErr w:type="spellEnd"/>
      <w:r>
        <w:rPr>
          <w:rFonts w:eastAsia="Times New Roman"/>
          <w:color w:val="1F497D" w:themeColor="text2"/>
          <w:lang w:val="en"/>
        </w:rPr>
        <w:t xml:space="preserve"> under the direction of a committee or board with confirmed specialist roles, a constitution, up to date bank statement in the name of the applicant and accounts certified by a chartered accountant, tax details and a child protection checklist if applicable </w:t>
      </w:r>
      <w:r>
        <w:rPr>
          <w:rFonts w:eastAsia="Times New Roman"/>
          <w:b/>
          <w:bCs/>
          <w:color w:val="1F497D" w:themeColor="text2"/>
          <w:lang w:val="en"/>
        </w:rPr>
        <w:t>or</w:t>
      </w:r>
      <w:r>
        <w:rPr>
          <w:rFonts w:eastAsia="Times New Roman"/>
          <w:color w:val="1F497D" w:themeColor="text2"/>
          <w:lang w:val="en"/>
        </w:rPr>
        <w:t xml:space="preserve"> a company, business, registered sole trader with memorandum and articles, up to date bank statement </w:t>
      </w:r>
    </w:p>
    <w:p w14:paraId="1CC46BB6" w14:textId="77777777" w:rsidR="005A52AB" w:rsidRPr="00E355FA" w:rsidRDefault="00A414BA" w:rsidP="005A52AB">
      <w:pPr>
        <w:pStyle w:val="ListParagraph"/>
        <w:numPr>
          <w:ilvl w:val="0"/>
          <w:numId w:val="26"/>
        </w:numPr>
        <w:rPr>
          <w:rFonts w:eastAsia="Times New Roman"/>
          <w:strike/>
          <w:color w:val="1F497D" w:themeColor="text2"/>
        </w:rPr>
      </w:pPr>
      <w:r>
        <w:rPr>
          <w:rFonts w:eastAsia="Times New Roman"/>
          <w:color w:val="1F497D" w:themeColor="text2"/>
          <w:lang w:val="en"/>
        </w:rPr>
        <w:t xml:space="preserve">The applicant has a bank account in the name of the </w:t>
      </w:r>
      <w:proofErr w:type="spellStart"/>
      <w:r>
        <w:rPr>
          <w:rFonts w:eastAsia="Times New Roman"/>
          <w:color w:val="1F497D" w:themeColor="text2"/>
          <w:lang w:val="en"/>
        </w:rPr>
        <w:t>organisation</w:t>
      </w:r>
      <w:proofErr w:type="spellEnd"/>
      <w:r>
        <w:rPr>
          <w:rFonts w:eastAsia="Times New Roman"/>
          <w:color w:val="1F497D" w:themeColor="text2"/>
          <w:lang w:val="en"/>
        </w:rPr>
        <w:t xml:space="preserve">, under the direction of the </w:t>
      </w:r>
      <w:proofErr w:type="spellStart"/>
      <w:r>
        <w:rPr>
          <w:rFonts w:eastAsia="Times New Roman"/>
          <w:color w:val="1F497D" w:themeColor="text2"/>
          <w:lang w:val="en"/>
        </w:rPr>
        <w:t>organisation’s</w:t>
      </w:r>
      <w:proofErr w:type="spellEnd"/>
      <w:r>
        <w:rPr>
          <w:rFonts w:eastAsia="Times New Roman"/>
          <w:color w:val="1F497D" w:themeColor="text2"/>
          <w:lang w:val="en"/>
        </w:rPr>
        <w:t xml:space="preserve"> committee or board</w:t>
      </w:r>
    </w:p>
    <w:p w14:paraId="3664EB2D" w14:textId="77777777" w:rsidR="005A52AB" w:rsidRPr="00E355FA" w:rsidRDefault="00A414BA" w:rsidP="005A52AB">
      <w:pPr>
        <w:pStyle w:val="ListParagraph"/>
        <w:numPr>
          <w:ilvl w:val="0"/>
          <w:numId w:val="26"/>
        </w:numPr>
        <w:rPr>
          <w:rFonts w:eastAsia="Times New Roman"/>
          <w:strike/>
          <w:color w:val="1F497D" w:themeColor="text2"/>
        </w:rPr>
      </w:pPr>
      <w:r>
        <w:rPr>
          <w:rFonts w:eastAsia="Times New Roman"/>
          <w:color w:val="1F497D" w:themeColor="text2"/>
          <w:lang w:val="en"/>
        </w:rPr>
        <w:t>Signed and dated copies of a constitution or memorandum and articles of association, as appropriate, are available</w:t>
      </w:r>
    </w:p>
    <w:p w14:paraId="589EF0D1" w14:textId="77777777" w:rsidR="007E46E5" w:rsidRPr="00E355FA" w:rsidRDefault="007E46E5" w:rsidP="00F8223E">
      <w:pPr>
        <w:jc w:val="both"/>
        <w:rPr>
          <w:color w:val="1F497D" w:themeColor="text2"/>
        </w:rPr>
      </w:pPr>
    </w:p>
    <w:p w14:paraId="6489691A" w14:textId="77777777" w:rsidR="005772CB" w:rsidRPr="00E355FA" w:rsidRDefault="00A414BA" w:rsidP="005772CB">
      <w:pPr>
        <w:jc w:val="both"/>
        <w:rPr>
          <w:rFonts w:cs="Arial"/>
          <w:color w:val="1F497D" w:themeColor="text2"/>
        </w:rPr>
      </w:pPr>
      <w:proofErr w:type="spellStart"/>
      <w:r>
        <w:rPr>
          <w:rFonts w:cs="Arial"/>
          <w:color w:val="1F497D" w:themeColor="text2"/>
          <w:lang w:val="en"/>
        </w:rPr>
        <w:t>Foras</w:t>
      </w:r>
      <w:proofErr w:type="spellEnd"/>
      <w:r>
        <w:rPr>
          <w:rFonts w:cs="Arial"/>
          <w:color w:val="1F497D" w:themeColor="text2"/>
          <w:lang w:val="en"/>
        </w:rPr>
        <w:t xml:space="preserve"> na </w:t>
      </w:r>
      <w:proofErr w:type="spellStart"/>
      <w:r>
        <w:rPr>
          <w:rFonts w:cs="Arial"/>
          <w:color w:val="1F497D" w:themeColor="text2"/>
          <w:lang w:val="en"/>
        </w:rPr>
        <w:t>Gaeilge</w:t>
      </w:r>
      <w:proofErr w:type="spellEnd"/>
      <w:r>
        <w:rPr>
          <w:rFonts w:cs="Arial"/>
          <w:color w:val="1F497D" w:themeColor="text2"/>
          <w:lang w:val="en"/>
        </w:rPr>
        <w:t xml:space="preserve"> may add to these qualifying criteria.</w:t>
      </w:r>
    </w:p>
    <w:p w14:paraId="0691E8DC" w14:textId="77777777" w:rsidR="005772CB" w:rsidRPr="00E355FA" w:rsidRDefault="005772CB" w:rsidP="005772CB">
      <w:pPr>
        <w:jc w:val="both"/>
        <w:rPr>
          <w:rFonts w:cs="Arial"/>
          <w:bCs/>
          <w:color w:val="1F497D" w:themeColor="text2"/>
        </w:rPr>
      </w:pPr>
    </w:p>
    <w:p w14:paraId="269EEE4E" w14:textId="77777777" w:rsidR="005772CB" w:rsidRPr="00E355FA" w:rsidRDefault="00A414BA" w:rsidP="000E277D">
      <w:pPr>
        <w:rPr>
          <w:rFonts w:cs="Arial"/>
          <w:bCs/>
          <w:color w:val="1F497D" w:themeColor="text2"/>
        </w:rPr>
      </w:pPr>
      <w:r>
        <w:rPr>
          <w:rFonts w:cs="Arial"/>
          <w:color w:val="1F497D" w:themeColor="text2"/>
          <w:lang w:val="en"/>
        </w:rPr>
        <w:t xml:space="preserve">If you have any question on any aspect of the qualifying criteria, you can contact </w:t>
      </w:r>
      <w:proofErr w:type="spellStart"/>
      <w:r>
        <w:rPr>
          <w:rFonts w:cs="Arial"/>
          <w:color w:val="1F497D" w:themeColor="text2"/>
          <w:lang w:val="en"/>
        </w:rPr>
        <w:t>Foras</w:t>
      </w:r>
      <w:proofErr w:type="spellEnd"/>
      <w:r>
        <w:rPr>
          <w:rFonts w:cs="Arial"/>
          <w:color w:val="1F497D" w:themeColor="text2"/>
          <w:lang w:val="en"/>
        </w:rPr>
        <w:t xml:space="preserve"> na </w:t>
      </w:r>
      <w:proofErr w:type="spellStart"/>
      <w:r>
        <w:rPr>
          <w:rFonts w:cs="Arial"/>
          <w:color w:val="1F497D" w:themeColor="text2"/>
          <w:lang w:val="en"/>
        </w:rPr>
        <w:t>Gaeilge</w:t>
      </w:r>
      <w:proofErr w:type="spellEnd"/>
      <w:r>
        <w:rPr>
          <w:rFonts w:cs="Arial"/>
          <w:color w:val="1F497D" w:themeColor="text2"/>
          <w:lang w:val="en"/>
        </w:rPr>
        <w:t xml:space="preserve"> </w:t>
      </w:r>
      <w:r>
        <w:rPr>
          <w:rFonts w:cs="Arial"/>
          <w:color w:val="1F497D" w:themeColor="text2"/>
          <w:u w:val="single"/>
          <w:lang w:val="en"/>
        </w:rPr>
        <w:t>before the deadline</w:t>
      </w:r>
      <w:r>
        <w:rPr>
          <w:rFonts w:cs="Arial"/>
          <w:color w:val="1F497D" w:themeColor="text2"/>
          <w:lang w:val="en"/>
        </w:rPr>
        <w:t>.</w:t>
      </w:r>
    </w:p>
    <w:p w14:paraId="3A28EA85" w14:textId="77777777" w:rsidR="00F8223E" w:rsidRPr="00E355FA" w:rsidRDefault="00F8223E" w:rsidP="005772CB">
      <w:pPr>
        <w:jc w:val="both"/>
        <w:rPr>
          <w:rFonts w:cs="Arial"/>
          <w:bCs/>
          <w:color w:val="1F497D" w:themeColor="text2"/>
        </w:rPr>
      </w:pPr>
    </w:p>
    <w:p w14:paraId="4EB9D565" w14:textId="77777777" w:rsidR="00806ECD" w:rsidRPr="00E355FA" w:rsidRDefault="00A414BA" w:rsidP="000E277D">
      <w:pPr>
        <w:rPr>
          <w:rFonts w:cs="Arial"/>
          <w:b/>
          <w:color w:val="1F497D" w:themeColor="text2"/>
        </w:rPr>
      </w:pPr>
      <w:r>
        <w:rPr>
          <w:rFonts w:cs="Arial"/>
          <w:b/>
          <w:bCs/>
          <w:color w:val="1F497D" w:themeColor="text2"/>
          <w:lang w:val="en"/>
        </w:rPr>
        <w:t>3. How much funding can we get?</w:t>
      </w:r>
    </w:p>
    <w:p w14:paraId="4A3C5ECE" w14:textId="77777777" w:rsidR="00806ECD" w:rsidRPr="00E355FA" w:rsidRDefault="00806ECD" w:rsidP="00806ECD"/>
    <w:p w14:paraId="090DD9E2" w14:textId="504CC332" w:rsidR="004561FA" w:rsidRPr="00E355FA" w:rsidRDefault="00A414BA" w:rsidP="000E277D">
      <w:pPr>
        <w:rPr>
          <w:rFonts w:cs="Arial"/>
          <w:b/>
          <w:color w:val="1F497D" w:themeColor="text2"/>
        </w:rPr>
      </w:pPr>
      <w:r>
        <w:rPr>
          <w:color w:val="1F497D" w:themeColor="text2"/>
          <w:lang w:val="en"/>
        </w:rPr>
        <w:t xml:space="preserve">Funding is available </w:t>
      </w:r>
      <w:r w:rsidRPr="00025790">
        <w:rPr>
          <w:color w:val="1F497D" w:themeColor="text2"/>
          <w:lang w:val="en"/>
        </w:rPr>
        <w:t xml:space="preserve">for the period 1 </w:t>
      </w:r>
      <w:r w:rsidR="009E7EE8" w:rsidRPr="00025790">
        <w:rPr>
          <w:color w:val="1F497D" w:themeColor="text2"/>
          <w:lang w:val="en"/>
        </w:rPr>
        <w:t>February</w:t>
      </w:r>
      <w:r w:rsidR="00025790">
        <w:rPr>
          <w:color w:val="1F497D" w:themeColor="text2"/>
          <w:lang w:val="en"/>
        </w:rPr>
        <w:t xml:space="preserve"> </w:t>
      </w:r>
      <w:r w:rsidRPr="00025790">
        <w:rPr>
          <w:color w:val="1F497D" w:themeColor="text2"/>
          <w:lang w:val="en"/>
        </w:rPr>
        <w:t xml:space="preserve">to 31 December </w:t>
      </w:r>
      <w:r w:rsidR="00AC53C7" w:rsidRPr="00025790">
        <w:rPr>
          <w:color w:val="1F497D" w:themeColor="text2"/>
          <w:lang w:val="en"/>
        </w:rPr>
        <w:t>2026</w:t>
      </w:r>
      <w:r>
        <w:rPr>
          <w:color w:val="1F497D" w:themeColor="text2"/>
          <w:lang w:val="en"/>
        </w:rPr>
        <w:t xml:space="preserve">. If an application is successful, and depending on the scheme fund, </w:t>
      </w:r>
      <w:r>
        <w:rPr>
          <w:rFonts w:ascii="Calibri" w:hAnsi="Calibri"/>
          <w:color w:val="1F497D" w:themeColor="text2"/>
          <w:lang w:val="en"/>
        </w:rPr>
        <w:t>between €1,000 and €8,000 will be available as a grant.</w:t>
      </w:r>
      <w:r>
        <w:rPr>
          <w:b/>
          <w:bCs/>
          <w:color w:val="1F497D" w:themeColor="text2"/>
          <w:lang w:val="en"/>
        </w:rPr>
        <w:t xml:space="preserve"> </w:t>
      </w:r>
    </w:p>
    <w:p w14:paraId="736C6CCB" w14:textId="77777777" w:rsidR="004561FA" w:rsidRPr="00E355FA" w:rsidRDefault="004561FA" w:rsidP="004561FA">
      <w:pPr>
        <w:rPr>
          <w:rFonts w:ascii="Calibri" w:hAnsi="Calibri" w:cs="Calibri"/>
          <w:color w:val="1F497D" w:themeColor="text2"/>
        </w:rPr>
      </w:pPr>
    </w:p>
    <w:p w14:paraId="2196A2B5" w14:textId="77777777" w:rsidR="004561FA" w:rsidRPr="00E355FA" w:rsidRDefault="00A414BA" w:rsidP="004561FA">
      <w:pPr>
        <w:rPr>
          <w:rFonts w:cstheme="minorHAnsi"/>
          <w:b/>
          <w:bCs/>
          <w:color w:val="1F497D" w:themeColor="text2"/>
        </w:rPr>
      </w:pPr>
      <w:r>
        <w:rPr>
          <w:rFonts w:cstheme="minorHAnsi"/>
          <w:b/>
          <w:bCs/>
          <w:color w:val="1F497D" w:themeColor="text2"/>
          <w:lang w:val="en"/>
        </w:rPr>
        <w:t>Eligible costs</w:t>
      </w:r>
    </w:p>
    <w:p w14:paraId="2AECB014" w14:textId="77777777" w:rsidR="004561FA" w:rsidRPr="00E355FA" w:rsidRDefault="004561FA" w:rsidP="004561FA">
      <w:pPr>
        <w:rPr>
          <w:rFonts w:cstheme="minorHAnsi"/>
          <w:b/>
          <w:bCs/>
          <w:color w:val="1F497D" w:themeColor="text2"/>
        </w:rPr>
      </w:pPr>
    </w:p>
    <w:p w14:paraId="552BBD31" w14:textId="77777777" w:rsidR="004561FA" w:rsidRPr="00E355FA" w:rsidRDefault="00A414BA" w:rsidP="004561FA">
      <w:pPr>
        <w:rPr>
          <w:rFonts w:cstheme="minorHAnsi"/>
          <w:color w:val="1F497D" w:themeColor="text2"/>
        </w:rPr>
      </w:pPr>
      <w:r>
        <w:rPr>
          <w:rFonts w:cstheme="minorHAnsi"/>
          <w:color w:val="1F497D" w:themeColor="text2"/>
          <w:lang w:val="en"/>
        </w:rPr>
        <w:t>The costs below are eligible under the scheme for all annual grants approved:</w:t>
      </w:r>
    </w:p>
    <w:p w14:paraId="0A05D70C" w14:textId="77777777" w:rsidR="004561FA" w:rsidRPr="00E355FA" w:rsidRDefault="004561FA" w:rsidP="004561FA">
      <w:pPr>
        <w:rPr>
          <w:rFonts w:cstheme="minorHAnsi"/>
          <w:color w:val="1F497D" w:themeColor="text2"/>
        </w:rPr>
      </w:pPr>
    </w:p>
    <w:p w14:paraId="1D179D76" w14:textId="77777777" w:rsidR="004561FA" w:rsidRPr="00E355FA" w:rsidRDefault="00A414BA" w:rsidP="00232A57">
      <w:pPr>
        <w:pStyle w:val="ListParagraph"/>
        <w:numPr>
          <w:ilvl w:val="0"/>
          <w:numId w:val="33"/>
        </w:numPr>
        <w:contextualSpacing/>
        <w:rPr>
          <w:rFonts w:cstheme="minorHAnsi"/>
          <w:b/>
          <w:bCs/>
          <w:color w:val="1F497D" w:themeColor="text2"/>
          <w:szCs w:val="24"/>
        </w:rPr>
      </w:pPr>
      <w:r>
        <w:rPr>
          <w:rFonts w:cstheme="minorHAnsi"/>
          <w:color w:val="1F497D" w:themeColor="text2"/>
          <w:szCs w:val="24"/>
          <w:lang w:val="en"/>
        </w:rPr>
        <w:t xml:space="preserve">Contributions towards staff costs and administration </w:t>
      </w:r>
      <w:r>
        <w:rPr>
          <w:rFonts w:cstheme="minorHAnsi"/>
          <w:b/>
          <w:bCs/>
          <w:color w:val="1F497D" w:themeColor="text2"/>
          <w:szCs w:val="24"/>
          <w:lang w:val="en"/>
        </w:rPr>
        <w:t>closely connected to the literary project only</w:t>
      </w:r>
    </w:p>
    <w:p w14:paraId="2E0070E4" w14:textId="77777777" w:rsidR="004561FA" w:rsidRPr="00E355FA" w:rsidRDefault="00A414BA" w:rsidP="00232A57">
      <w:pPr>
        <w:pStyle w:val="ListParagraph"/>
        <w:numPr>
          <w:ilvl w:val="0"/>
          <w:numId w:val="33"/>
        </w:numPr>
        <w:contextualSpacing/>
        <w:rPr>
          <w:rFonts w:cstheme="minorHAnsi"/>
          <w:b/>
          <w:bCs/>
          <w:color w:val="1F497D" w:themeColor="text2"/>
          <w:szCs w:val="24"/>
        </w:rPr>
      </w:pPr>
      <w:r>
        <w:rPr>
          <w:rFonts w:cstheme="minorHAnsi"/>
          <w:color w:val="1F497D" w:themeColor="text2"/>
          <w:szCs w:val="24"/>
          <w:lang w:val="en"/>
        </w:rPr>
        <w:t xml:space="preserve">Contributions towards office costs, including rent and bills, </w:t>
      </w:r>
      <w:r>
        <w:rPr>
          <w:rFonts w:cstheme="minorHAnsi"/>
          <w:b/>
          <w:bCs/>
          <w:color w:val="1F497D" w:themeColor="text2"/>
          <w:szCs w:val="24"/>
          <w:lang w:val="en"/>
        </w:rPr>
        <w:t>closely connected to the literary project only</w:t>
      </w:r>
    </w:p>
    <w:p w14:paraId="61F79712" w14:textId="77777777" w:rsidR="004561FA" w:rsidRPr="00E355FA" w:rsidRDefault="00A414BA" w:rsidP="00232A57">
      <w:pPr>
        <w:pStyle w:val="ListParagraph"/>
        <w:numPr>
          <w:ilvl w:val="0"/>
          <w:numId w:val="33"/>
        </w:numPr>
        <w:contextualSpacing/>
        <w:rPr>
          <w:rFonts w:cstheme="minorHAnsi"/>
          <w:b/>
          <w:bCs/>
          <w:color w:val="1F497D" w:themeColor="text2"/>
          <w:szCs w:val="24"/>
        </w:rPr>
      </w:pPr>
      <w:r>
        <w:rPr>
          <w:rFonts w:cstheme="minorHAnsi"/>
          <w:color w:val="1F497D" w:themeColor="text2"/>
          <w:szCs w:val="24"/>
          <w:lang w:val="en"/>
        </w:rPr>
        <w:t>Marketing costs</w:t>
      </w:r>
      <w:bookmarkStart w:id="2" w:name="_Hlk97643933"/>
      <w:r>
        <w:rPr>
          <w:rFonts w:cstheme="minorHAnsi"/>
          <w:color w:val="1F497D" w:themeColor="text2"/>
          <w:szCs w:val="24"/>
          <w:lang w:val="en"/>
        </w:rPr>
        <w:t xml:space="preserve"> </w:t>
      </w:r>
      <w:r>
        <w:rPr>
          <w:rFonts w:cstheme="minorHAnsi"/>
          <w:b/>
          <w:bCs/>
          <w:color w:val="1F497D" w:themeColor="text2"/>
          <w:szCs w:val="24"/>
          <w:lang w:val="en"/>
        </w:rPr>
        <w:t>closely connected to the literary project only</w:t>
      </w:r>
    </w:p>
    <w:p w14:paraId="726B68E0" w14:textId="77777777" w:rsidR="004561FA" w:rsidRPr="00E355FA" w:rsidRDefault="00A414BA" w:rsidP="00232A57">
      <w:pPr>
        <w:pStyle w:val="ListParagraph"/>
        <w:numPr>
          <w:ilvl w:val="0"/>
          <w:numId w:val="33"/>
        </w:numPr>
        <w:contextualSpacing/>
        <w:rPr>
          <w:rFonts w:cstheme="minorHAnsi"/>
          <w:b/>
          <w:bCs/>
          <w:color w:val="1F497D" w:themeColor="text2"/>
          <w:szCs w:val="24"/>
        </w:rPr>
      </w:pPr>
      <w:r>
        <w:rPr>
          <w:rFonts w:cstheme="minorHAnsi"/>
          <w:color w:val="1F497D" w:themeColor="text2"/>
          <w:szCs w:val="24"/>
          <w:lang w:val="en"/>
        </w:rPr>
        <w:t xml:space="preserve">Other costs necessary for the literary project </w:t>
      </w:r>
      <w:r>
        <w:rPr>
          <w:rFonts w:cstheme="minorHAnsi"/>
          <w:b/>
          <w:bCs/>
          <w:color w:val="1F497D" w:themeColor="text2"/>
          <w:szCs w:val="24"/>
          <w:lang w:val="en"/>
        </w:rPr>
        <w:t>as long as they are reasonable and justifiable</w:t>
      </w:r>
    </w:p>
    <w:bookmarkEnd w:id="2"/>
    <w:p w14:paraId="1DA34353" w14:textId="77777777" w:rsidR="004561FA" w:rsidRPr="00E355FA" w:rsidRDefault="004561FA" w:rsidP="004561FA">
      <w:pPr>
        <w:rPr>
          <w:rFonts w:cstheme="minorHAnsi"/>
          <w:color w:val="1F497D" w:themeColor="text2"/>
        </w:rPr>
      </w:pPr>
    </w:p>
    <w:p w14:paraId="1B5A9B00" w14:textId="77777777" w:rsidR="00232A57" w:rsidRPr="00E355FA" w:rsidRDefault="00A414BA" w:rsidP="00232A57">
      <w:pPr>
        <w:rPr>
          <w:rFonts w:cstheme="minorHAnsi"/>
          <w:b/>
          <w:bCs/>
          <w:color w:val="1F497D" w:themeColor="text2"/>
        </w:rPr>
      </w:pPr>
      <w:bookmarkStart w:id="3" w:name="_Hlk131072567"/>
      <w:r>
        <w:rPr>
          <w:rFonts w:cstheme="minorHAnsi"/>
          <w:b/>
          <w:bCs/>
          <w:color w:val="1F497D" w:themeColor="text2"/>
          <w:lang w:val="en"/>
        </w:rPr>
        <w:t>Ineligible costs</w:t>
      </w:r>
    </w:p>
    <w:p w14:paraId="7DF90C4A" w14:textId="77777777" w:rsidR="00232A57" w:rsidRPr="00E355FA" w:rsidRDefault="00232A57" w:rsidP="00232A57">
      <w:pPr>
        <w:rPr>
          <w:rFonts w:cstheme="minorHAnsi"/>
          <w:b/>
          <w:bCs/>
          <w:color w:val="1F497D" w:themeColor="text2"/>
        </w:rPr>
      </w:pPr>
    </w:p>
    <w:p w14:paraId="5659630D" w14:textId="77777777" w:rsidR="00232A57" w:rsidRPr="00E355FA" w:rsidRDefault="00A414BA" w:rsidP="00232A57">
      <w:pPr>
        <w:rPr>
          <w:rFonts w:cstheme="minorHAnsi"/>
          <w:color w:val="1F497D" w:themeColor="text2"/>
        </w:rPr>
      </w:pPr>
      <w:r>
        <w:rPr>
          <w:rFonts w:cstheme="minorHAnsi"/>
          <w:color w:val="1F497D" w:themeColor="text2"/>
          <w:lang w:val="en"/>
        </w:rPr>
        <w:t>The costs below are in-eligible under the scheme for all annual grants approved:</w:t>
      </w:r>
    </w:p>
    <w:p w14:paraId="3E39C06A" w14:textId="77777777" w:rsidR="004561FA" w:rsidRPr="00E355FA" w:rsidRDefault="004561FA" w:rsidP="004561FA">
      <w:pPr>
        <w:rPr>
          <w:rFonts w:cstheme="minorHAnsi"/>
          <w:color w:val="1F497D" w:themeColor="text2"/>
        </w:rPr>
      </w:pPr>
    </w:p>
    <w:p w14:paraId="4897826A" w14:textId="77777777" w:rsidR="004561FA" w:rsidRPr="00E355FA" w:rsidRDefault="00A414BA" w:rsidP="00172498">
      <w:pPr>
        <w:pStyle w:val="ListParagraph"/>
        <w:numPr>
          <w:ilvl w:val="0"/>
          <w:numId w:val="32"/>
        </w:numPr>
        <w:spacing w:line="276" w:lineRule="auto"/>
        <w:rPr>
          <w:color w:val="1F497D" w:themeColor="text2"/>
        </w:rPr>
      </w:pPr>
      <w:r>
        <w:rPr>
          <w:color w:val="1F497D" w:themeColor="text2"/>
          <w:lang w:val="en"/>
        </w:rPr>
        <w:t>capital spending, employment, sponsorship, running costs, e.g. rent, wages, bills (apart from as part of a project), furniture, office equipment</w:t>
      </w:r>
    </w:p>
    <w:p w14:paraId="77730987" w14:textId="77777777" w:rsidR="004561FA" w:rsidRPr="00E355FA" w:rsidRDefault="00A414BA" w:rsidP="004561FA">
      <w:pPr>
        <w:pStyle w:val="ListParagraph"/>
        <w:numPr>
          <w:ilvl w:val="0"/>
          <w:numId w:val="34"/>
        </w:numPr>
        <w:contextualSpacing/>
        <w:rPr>
          <w:rFonts w:cstheme="minorHAnsi"/>
          <w:color w:val="1F497D" w:themeColor="text2"/>
          <w:szCs w:val="24"/>
        </w:rPr>
      </w:pPr>
      <w:r>
        <w:rPr>
          <w:rFonts w:cstheme="minorHAnsi"/>
          <w:color w:val="1F497D" w:themeColor="text2"/>
          <w:szCs w:val="24"/>
          <w:lang w:val="en"/>
        </w:rPr>
        <w:t xml:space="preserve">costs or projects which occur before we offer you a grant </w:t>
      </w:r>
    </w:p>
    <w:p w14:paraId="134164E6" w14:textId="77777777" w:rsidR="004561FA" w:rsidRPr="00E355FA" w:rsidRDefault="00A414BA" w:rsidP="004561FA">
      <w:pPr>
        <w:pStyle w:val="ListParagraph"/>
        <w:numPr>
          <w:ilvl w:val="0"/>
          <w:numId w:val="34"/>
        </w:numPr>
        <w:contextualSpacing/>
        <w:rPr>
          <w:rFonts w:cstheme="minorHAnsi"/>
          <w:color w:val="1F497D" w:themeColor="text2"/>
          <w:szCs w:val="24"/>
        </w:rPr>
      </w:pPr>
      <w:r>
        <w:rPr>
          <w:rFonts w:cstheme="minorHAnsi"/>
          <w:color w:val="1F497D" w:themeColor="text2"/>
          <w:szCs w:val="24"/>
          <w:lang w:val="en"/>
        </w:rPr>
        <w:t xml:space="preserve">costs or projects for which planning permission is needed </w:t>
      </w:r>
    </w:p>
    <w:p w14:paraId="4EC891E9" w14:textId="77777777" w:rsidR="004561FA" w:rsidRPr="00E355FA" w:rsidRDefault="00A414BA" w:rsidP="004561FA">
      <w:pPr>
        <w:pStyle w:val="ListParagraph"/>
        <w:numPr>
          <w:ilvl w:val="0"/>
          <w:numId w:val="34"/>
        </w:numPr>
        <w:contextualSpacing/>
        <w:rPr>
          <w:rFonts w:cstheme="minorHAnsi"/>
          <w:color w:val="1F497D" w:themeColor="text2"/>
          <w:szCs w:val="24"/>
        </w:rPr>
      </w:pPr>
      <w:r>
        <w:rPr>
          <w:rFonts w:cstheme="minorHAnsi"/>
          <w:color w:val="1F497D" w:themeColor="text2"/>
          <w:szCs w:val="24"/>
          <w:lang w:val="en"/>
        </w:rPr>
        <w:t xml:space="preserve">costs or projects which are unreasonable in the opinion of </w:t>
      </w:r>
      <w:proofErr w:type="spellStart"/>
      <w:r>
        <w:rPr>
          <w:rFonts w:cstheme="minorHAnsi"/>
          <w:color w:val="1F497D" w:themeColor="text2"/>
          <w:szCs w:val="24"/>
          <w:lang w:val="en"/>
        </w:rPr>
        <w:t>Foras</w:t>
      </w:r>
      <w:proofErr w:type="spellEnd"/>
      <w:r>
        <w:rPr>
          <w:rFonts w:cstheme="minorHAnsi"/>
          <w:color w:val="1F497D" w:themeColor="text2"/>
          <w:szCs w:val="24"/>
          <w:lang w:val="en"/>
        </w:rPr>
        <w:t xml:space="preserve"> na </w:t>
      </w:r>
      <w:proofErr w:type="spellStart"/>
      <w:r>
        <w:rPr>
          <w:rFonts w:cstheme="minorHAnsi"/>
          <w:color w:val="1F497D" w:themeColor="text2"/>
          <w:szCs w:val="24"/>
          <w:lang w:val="en"/>
        </w:rPr>
        <w:t>Gaeilge</w:t>
      </w:r>
      <w:proofErr w:type="spellEnd"/>
    </w:p>
    <w:p w14:paraId="7F9286FC" w14:textId="77777777" w:rsidR="00992598" w:rsidRPr="00E355FA" w:rsidRDefault="00A414BA" w:rsidP="007828B4">
      <w:pPr>
        <w:pStyle w:val="ListParagraph"/>
        <w:numPr>
          <w:ilvl w:val="0"/>
          <w:numId w:val="34"/>
        </w:numPr>
        <w:spacing w:after="200" w:line="276" w:lineRule="auto"/>
        <w:contextualSpacing/>
        <w:jc w:val="both"/>
        <w:rPr>
          <w:rFonts w:cs="Arial"/>
          <w:b/>
          <w:color w:val="1F497D" w:themeColor="text2"/>
        </w:rPr>
      </w:pPr>
      <w:bookmarkStart w:id="4" w:name="_Hlk132799326"/>
      <w:r>
        <w:rPr>
          <w:color w:val="1F497D" w:themeColor="text2"/>
          <w:lang w:val="en"/>
        </w:rPr>
        <w:t>items which are the responsibility of other funders, duplication of any project already existing</w:t>
      </w:r>
      <w:bookmarkEnd w:id="3"/>
    </w:p>
    <w:bookmarkEnd w:id="4"/>
    <w:p w14:paraId="33516E9A" w14:textId="77777777" w:rsidR="005772CB" w:rsidRPr="00E355FA" w:rsidRDefault="00A414BA" w:rsidP="005772CB">
      <w:pPr>
        <w:jc w:val="both"/>
        <w:rPr>
          <w:rFonts w:cs="Arial"/>
          <w:b/>
          <w:color w:val="1F497D" w:themeColor="text2"/>
        </w:rPr>
      </w:pPr>
      <w:r>
        <w:rPr>
          <w:rFonts w:cs="Arial"/>
          <w:b/>
          <w:bCs/>
          <w:color w:val="1F497D" w:themeColor="text2"/>
          <w:lang w:val="en"/>
        </w:rPr>
        <w:lastRenderedPageBreak/>
        <w:t>4. How will the applications be assessed?</w:t>
      </w:r>
    </w:p>
    <w:p w14:paraId="560CE9ED" w14:textId="77777777" w:rsidR="005772CB" w:rsidRPr="00E355FA" w:rsidRDefault="005772CB" w:rsidP="005772CB">
      <w:pPr>
        <w:jc w:val="both"/>
        <w:rPr>
          <w:rFonts w:cs="Arial"/>
          <w:b/>
          <w:color w:val="1F497D" w:themeColor="text2"/>
        </w:rPr>
      </w:pPr>
    </w:p>
    <w:p w14:paraId="48771D16" w14:textId="77777777" w:rsidR="00232A57" w:rsidRPr="00E355FA" w:rsidRDefault="00A414BA" w:rsidP="00992598">
      <w:pPr>
        <w:jc w:val="both"/>
        <w:rPr>
          <w:rFonts w:cs="Arial"/>
          <w:color w:val="1F497D" w:themeColor="text2"/>
        </w:rPr>
      </w:pPr>
      <w:proofErr w:type="spellStart"/>
      <w:r>
        <w:rPr>
          <w:rFonts w:cs="Arial"/>
          <w:color w:val="1F497D" w:themeColor="text2"/>
          <w:lang w:val="en"/>
        </w:rPr>
        <w:t>Foras</w:t>
      </w:r>
      <w:proofErr w:type="spellEnd"/>
      <w:r>
        <w:rPr>
          <w:rFonts w:cs="Arial"/>
          <w:color w:val="1F497D" w:themeColor="text2"/>
          <w:lang w:val="en"/>
        </w:rPr>
        <w:t xml:space="preserve"> na </w:t>
      </w:r>
      <w:proofErr w:type="spellStart"/>
      <w:r>
        <w:rPr>
          <w:rFonts w:cs="Arial"/>
          <w:color w:val="1F497D" w:themeColor="text2"/>
          <w:lang w:val="en"/>
        </w:rPr>
        <w:t>Gaeilge</w:t>
      </w:r>
      <w:proofErr w:type="spellEnd"/>
      <w:r>
        <w:rPr>
          <w:rFonts w:cs="Arial"/>
          <w:color w:val="1F497D" w:themeColor="text2"/>
          <w:lang w:val="en"/>
        </w:rPr>
        <w:t xml:space="preserve"> uses assessment criteria to assess applications. The assessment criteria of the scheme are set out below. We will assess and score applications in accordance with these criteria. </w:t>
      </w:r>
    </w:p>
    <w:p w14:paraId="1CA3B5BA" w14:textId="77777777" w:rsidR="00232A57" w:rsidRPr="00E355FA" w:rsidRDefault="00232A57" w:rsidP="00992598">
      <w:pPr>
        <w:jc w:val="both"/>
        <w:rPr>
          <w:rFonts w:cs="Arial"/>
          <w:color w:val="1F497D" w:themeColor="text2"/>
        </w:rPr>
      </w:pPr>
    </w:p>
    <w:p w14:paraId="4F7F6727" w14:textId="77777777" w:rsidR="00806ECD" w:rsidRPr="00E355FA" w:rsidRDefault="00A414BA" w:rsidP="00992598">
      <w:pPr>
        <w:jc w:val="both"/>
        <w:rPr>
          <w:rFonts w:ascii="Calibri" w:hAnsi="Calibri"/>
          <w:b/>
          <w:color w:val="1F497D" w:themeColor="text2"/>
          <w:szCs w:val="20"/>
        </w:rPr>
      </w:pPr>
      <w:r>
        <w:rPr>
          <w:rFonts w:ascii="Calibri" w:hAnsi="Calibri"/>
          <w:b/>
          <w:bCs/>
          <w:color w:val="1F497D" w:themeColor="text2"/>
          <w:szCs w:val="20"/>
          <w:lang w:val="en"/>
        </w:rPr>
        <w:t>At least 65%</w:t>
      </w:r>
      <w:r>
        <w:rPr>
          <w:rFonts w:ascii="Calibri" w:hAnsi="Calibri"/>
          <w:color w:val="1F497D" w:themeColor="text2"/>
          <w:szCs w:val="20"/>
          <w:lang w:val="en"/>
        </w:rPr>
        <w:t xml:space="preserve"> must be gained for a grant to be awarded to the applicant.</w:t>
      </w:r>
      <w:r>
        <w:rPr>
          <w:rFonts w:ascii="Calibri" w:hAnsi="Calibri"/>
          <w:b/>
          <w:bCs/>
          <w:color w:val="1F497D" w:themeColor="text2"/>
          <w:szCs w:val="20"/>
          <w:lang w:val="en"/>
        </w:rPr>
        <w:t xml:space="preserve">  </w:t>
      </w:r>
    </w:p>
    <w:p w14:paraId="65A5210D" w14:textId="77777777" w:rsidR="00806ECD" w:rsidRPr="00E355FA" w:rsidRDefault="00806ECD" w:rsidP="00806ECD">
      <w:pPr>
        <w:rPr>
          <w:rFonts w:ascii="Calibri" w:hAnsi="Calibri"/>
          <w:b/>
          <w:color w:val="1F497D" w:themeColor="text2"/>
          <w:szCs w:val="20"/>
        </w:rPr>
      </w:pPr>
    </w:p>
    <w:tbl>
      <w:tblPr>
        <w:tblStyle w:val="TableGrid"/>
        <w:tblW w:w="8978" w:type="dxa"/>
        <w:jc w:val="center"/>
        <w:tblLook w:val="04A0" w:firstRow="1" w:lastRow="0" w:firstColumn="1" w:lastColumn="0" w:noHBand="0" w:noVBand="1"/>
      </w:tblPr>
      <w:tblGrid>
        <w:gridCol w:w="8071"/>
        <w:gridCol w:w="907"/>
      </w:tblGrid>
      <w:tr w:rsidR="00D11A3B" w14:paraId="7C3B2389" w14:textId="77777777" w:rsidTr="007828B4">
        <w:trPr>
          <w:jc w:val="center"/>
        </w:trPr>
        <w:tc>
          <w:tcPr>
            <w:tcW w:w="8978" w:type="dxa"/>
            <w:gridSpan w:val="2"/>
          </w:tcPr>
          <w:p w14:paraId="0AF1E06B" w14:textId="77777777" w:rsidR="00232A57" w:rsidRPr="00E355FA" w:rsidRDefault="00A414BA" w:rsidP="007828B4">
            <w:pPr>
              <w:jc w:val="center"/>
              <w:rPr>
                <w:b/>
                <w:bCs/>
                <w:color w:val="1F497D" w:themeColor="text2"/>
              </w:rPr>
            </w:pPr>
            <w:r>
              <w:rPr>
                <w:rFonts w:cs="Arial"/>
                <w:b/>
                <w:bCs/>
                <w:color w:val="1F497D" w:themeColor="text2"/>
                <w:lang w:val="en"/>
              </w:rPr>
              <w:t>Literature Scheme</w:t>
            </w:r>
          </w:p>
        </w:tc>
      </w:tr>
      <w:tr w:rsidR="00D11A3B" w14:paraId="3779248C" w14:textId="77777777" w:rsidTr="007828B4">
        <w:trPr>
          <w:jc w:val="center"/>
        </w:trPr>
        <w:tc>
          <w:tcPr>
            <w:tcW w:w="8071" w:type="dxa"/>
          </w:tcPr>
          <w:p w14:paraId="03CF4798" w14:textId="77777777" w:rsidR="00232A57" w:rsidRPr="00E355FA" w:rsidRDefault="00A414BA" w:rsidP="007828B4">
            <w:pPr>
              <w:rPr>
                <w:b/>
                <w:bCs/>
                <w:color w:val="1F497D" w:themeColor="text2"/>
              </w:rPr>
            </w:pPr>
            <w:r>
              <w:rPr>
                <w:b/>
                <w:bCs/>
                <w:color w:val="1F497D" w:themeColor="text2"/>
                <w:lang w:val="en"/>
              </w:rPr>
              <w:t>Requirements</w:t>
            </w:r>
          </w:p>
        </w:tc>
        <w:tc>
          <w:tcPr>
            <w:tcW w:w="907" w:type="dxa"/>
          </w:tcPr>
          <w:p w14:paraId="41FA3968" w14:textId="77777777" w:rsidR="00232A57" w:rsidRPr="00E355FA" w:rsidRDefault="00A414BA" w:rsidP="007828B4">
            <w:pPr>
              <w:jc w:val="center"/>
              <w:rPr>
                <w:color w:val="1F497D" w:themeColor="text2"/>
              </w:rPr>
            </w:pPr>
            <w:r>
              <w:rPr>
                <w:b/>
                <w:bCs/>
                <w:color w:val="1F497D" w:themeColor="text2"/>
                <w:lang w:val="en"/>
              </w:rPr>
              <w:t>Mark</w:t>
            </w:r>
          </w:p>
        </w:tc>
      </w:tr>
      <w:tr w:rsidR="00D11A3B" w14:paraId="2FE7DA81" w14:textId="77777777" w:rsidTr="007828B4">
        <w:trPr>
          <w:jc w:val="center"/>
        </w:trPr>
        <w:tc>
          <w:tcPr>
            <w:tcW w:w="8071" w:type="dxa"/>
          </w:tcPr>
          <w:p w14:paraId="3D7BD990" w14:textId="77777777" w:rsidR="00232A57" w:rsidRPr="00E355FA" w:rsidRDefault="00A414BA" w:rsidP="007828B4">
            <w:pPr>
              <w:rPr>
                <w:color w:val="1F497D" w:themeColor="text2"/>
              </w:rPr>
            </w:pPr>
            <w:r>
              <w:rPr>
                <w:color w:val="1F497D" w:themeColor="text2"/>
                <w:lang w:val="en"/>
              </w:rPr>
              <w:t>The necessity of the funding</w:t>
            </w:r>
          </w:p>
        </w:tc>
        <w:tc>
          <w:tcPr>
            <w:tcW w:w="907" w:type="dxa"/>
          </w:tcPr>
          <w:p w14:paraId="535646D2" w14:textId="77777777" w:rsidR="00232A57" w:rsidRPr="00E355FA" w:rsidRDefault="00A414BA" w:rsidP="007828B4">
            <w:pPr>
              <w:jc w:val="center"/>
              <w:rPr>
                <w:color w:val="1F497D" w:themeColor="text2"/>
              </w:rPr>
            </w:pPr>
            <w:r>
              <w:rPr>
                <w:color w:val="1F497D" w:themeColor="text2"/>
                <w:lang w:val="en"/>
              </w:rPr>
              <w:t>10</w:t>
            </w:r>
          </w:p>
        </w:tc>
      </w:tr>
      <w:tr w:rsidR="00D11A3B" w14:paraId="43EF0BB2" w14:textId="77777777" w:rsidTr="007828B4">
        <w:trPr>
          <w:jc w:val="center"/>
        </w:trPr>
        <w:tc>
          <w:tcPr>
            <w:tcW w:w="8071" w:type="dxa"/>
          </w:tcPr>
          <w:p w14:paraId="6CB65623" w14:textId="77777777" w:rsidR="00232A57" w:rsidRPr="00E355FA" w:rsidRDefault="00232A57" w:rsidP="007828B4">
            <w:pPr>
              <w:rPr>
                <w:color w:val="1F497D" w:themeColor="text2"/>
              </w:rPr>
            </w:pPr>
          </w:p>
        </w:tc>
        <w:tc>
          <w:tcPr>
            <w:tcW w:w="907" w:type="dxa"/>
          </w:tcPr>
          <w:p w14:paraId="2A135D4D" w14:textId="77777777" w:rsidR="00232A57" w:rsidRPr="00E355FA" w:rsidRDefault="00232A57" w:rsidP="007828B4">
            <w:pPr>
              <w:jc w:val="center"/>
              <w:rPr>
                <w:color w:val="1F497D" w:themeColor="text2"/>
              </w:rPr>
            </w:pPr>
          </w:p>
        </w:tc>
      </w:tr>
      <w:tr w:rsidR="00D11A3B" w14:paraId="0289220B" w14:textId="77777777" w:rsidTr="007828B4">
        <w:trPr>
          <w:jc w:val="center"/>
        </w:trPr>
        <w:tc>
          <w:tcPr>
            <w:tcW w:w="8071" w:type="dxa"/>
          </w:tcPr>
          <w:p w14:paraId="44A07265" w14:textId="77777777" w:rsidR="00232A57" w:rsidRPr="00E355FA" w:rsidRDefault="00A414BA" w:rsidP="007828B4">
            <w:pPr>
              <w:rPr>
                <w:b/>
                <w:bCs/>
                <w:color w:val="1F497D" w:themeColor="text2"/>
              </w:rPr>
            </w:pPr>
            <w:r>
              <w:rPr>
                <w:b/>
                <w:bCs/>
                <w:color w:val="1F497D" w:themeColor="text2"/>
                <w:lang w:val="en"/>
              </w:rPr>
              <w:t>The standard of the application</w:t>
            </w:r>
          </w:p>
        </w:tc>
        <w:tc>
          <w:tcPr>
            <w:tcW w:w="907" w:type="dxa"/>
          </w:tcPr>
          <w:p w14:paraId="5A517883" w14:textId="77777777" w:rsidR="00232A57" w:rsidRPr="00E355FA" w:rsidRDefault="00232A57" w:rsidP="007828B4">
            <w:pPr>
              <w:jc w:val="center"/>
              <w:rPr>
                <w:color w:val="1F497D" w:themeColor="text2"/>
              </w:rPr>
            </w:pPr>
          </w:p>
        </w:tc>
      </w:tr>
      <w:tr w:rsidR="00D11A3B" w14:paraId="28D3BB4B" w14:textId="77777777" w:rsidTr="007828B4">
        <w:trPr>
          <w:jc w:val="center"/>
        </w:trPr>
        <w:tc>
          <w:tcPr>
            <w:tcW w:w="8071" w:type="dxa"/>
          </w:tcPr>
          <w:p w14:paraId="61EBBB6A" w14:textId="33863D55" w:rsidR="00232A57" w:rsidRPr="00E355FA" w:rsidRDefault="00A414BA" w:rsidP="007828B4">
            <w:pPr>
              <w:rPr>
                <w:b/>
                <w:bCs/>
                <w:color w:val="1F497D" w:themeColor="text2"/>
              </w:rPr>
            </w:pPr>
            <w:r>
              <w:rPr>
                <w:color w:val="1F497D" w:themeColor="text2"/>
                <w:lang w:val="en"/>
              </w:rPr>
              <w:t xml:space="preserve">Year plan for </w:t>
            </w:r>
            <w:r w:rsidR="00EE33F3">
              <w:rPr>
                <w:color w:val="1F497D" w:themeColor="text2"/>
                <w:lang w:val="en"/>
              </w:rPr>
              <w:t>2026</w:t>
            </w:r>
          </w:p>
        </w:tc>
        <w:tc>
          <w:tcPr>
            <w:tcW w:w="907" w:type="dxa"/>
          </w:tcPr>
          <w:p w14:paraId="2B81ACED" w14:textId="77777777" w:rsidR="00232A57" w:rsidRPr="00E355FA" w:rsidRDefault="00A414BA" w:rsidP="007828B4">
            <w:pPr>
              <w:jc w:val="center"/>
              <w:rPr>
                <w:color w:val="1F497D" w:themeColor="text2"/>
              </w:rPr>
            </w:pPr>
            <w:r>
              <w:rPr>
                <w:color w:val="1F497D" w:themeColor="text2"/>
                <w:lang w:val="en"/>
              </w:rPr>
              <w:t>40</w:t>
            </w:r>
          </w:p>
        </w:tc>
      </w:tr>
      <w:tr w:rsidR="00D11A3B" w14:paraId="4077DA5B" w14:textId="77777777" w:rsidTr="007828B4">
        <w:trPr>
          <w:jc w:val="center"/>
        </w:trPr>
        <w:tc>
          <w:tcPr>
            <w:tcW w:w="8071" w:type="dxa"/>
          </w:tcPr>
          <w:p w14:paraId="5DC4F2C1" w14:textId="5D77AE0B" w:rsidR="00232A57" w:rsidRPr="00E355FA" w:rsidRDefault="005B2167" w:rsidP="005B2167">
            <w:pPr>
              <w:rPr>
                <w:color w:val="1F497D" w:themeColor="text2"/>
              </w:rPr>
            </w:pPr>
            <w:r>
              <w:rPr>
                <w:rFonts w:ascii="Calibri" w:hAnsi="Calibri" w:cs="Calibri"/>
                <w:color w:val="1F497D" w:themeColor="text2"/>
                <w:lang w:val="en"/>
              </w:rPr>
              <w:t>Present information about Irish language literature to the public</w:t>
            </w:r>
          </w:p>
        </w:tc>
        <w:tc>
          <w:tcPr>
            <w:tcW w:w="907" w:type="dxa"/>
          </w:tcPr>
          <w:p w14:paraId="67A1AD07" w14:textId="77777777" w:rsidR="00232A57" w:rsidRPr="00E355FA" w:rsidRDefault="00A414BA" w:rsidP="007828B4">
            <w:pPr>
              <w:jc w:val="center"/>
              <w:rPr>
                <w:color w:val="1F497D" w:themeColor="text2"/>
              </w:rPr>
            </w:pPr>
            <w:r>
              <w:rPr>
                <w:color w:val="1F497D" w:themeColor="text2"/>
                <w:lang w:val="en"/>
              </w:rPr>
              <w:t>20</w:t>
            </w:r>
          </w:p>
        </w:tc>
      </w:tr>
      <w:tr w:rsidR="00D11A3B" w14:paraId="1F1F5183" w14:textId="77777777" w:rsidTr="007828B4">
        <w:trPr>
          <w:jc w:val="center"/>
        </w:trPr>
        <w:tc>
          <w:tcPr>
            <w:tcW w:w="8071" w:type="dxa"/>
          </w:tcPr>
          <w:p w14:paraId="5100B5B7" w14:textId="77777777" w:rsidR="00232A57" w:rsidRPr="00E355FA" w:rsidRDefault="00232A57" w:rsidP="007828B4">
            <w:pPr>
              <w:rPr>
                <w:color w:val="1F497D" w:themeColor="text2"/>
              </w:rPr>
            </w:pPr>
          </w:p>
        </w:tc>
        <w:tc>
          <w:tcPr>
            <w:tcW w:w="907" w:type="dxa"/>
          </w:tcPr>
          <w:p w14:paraId="23481376" w14:textId="77777777" w:rsidR="00232A57" w:rsidRPr="00E355FA" w:rsidRDefault="00232A57" w:rsidP="007828B4">
            <w:pPr>
              <w:jc w:val="center"/>
              <w:rPr>
                <w:color w:val="1F497D" w:themeColor="text2"/>
              </w:rPr>
            </w:pPr>
          </w:p>
        </w:tc>
      </w:tr>
      <w:tr w:rsidR="00D11A3B" w14:paraId="5E1C906B" w14:textId="77777777" w:rsidTr="007828B4">
        <w:trPr>
          <w:jc w:val="center"/>
        </w:trPr>
        <w:tc>
          <w:tcPr>
            <w:tcW w:w="8071" w:type="dxa"/>
          </w:tcPr>
          <w:p w14:paraId="0F86D88C" w14:textId="77777777" w:rsidR="00232A57" w:rsidRPr="00E355FA" w:rsidRDefault="00A414BA" w:rsidP="007828B4">
            <w:pPr>
              <w:rPr>
                <w:b/>
                <w:bCs/>
                <w:color w:val="1F497D" w:themeColor="text2"/>
              </w:rPr>
            </w:pPr>
            <w:r>
              <w:rPr>
                <w:b/>
                <w:bCs/>
                <w:color w:val="1F497D" w:themeColor="text2"/>
                <w:lang w:val="en"/>
              </w:rPr>
              <w:t xml:space="preserve">Capability of the </w:t>
            </w:r>
            <w:proofErr w:type="spellStart"/>
            <w:r>
              <w:rPr>
                <w:b/>
                <w:bCs/>
                <w:color w:val="1F497D" w:themeColor="text2"/>
                <w:lang w:val="en"/>
              </w:rPr>
              <w:t>organisation</w:t>
            </w:r>
            <w:proofErr w:type="spellEnd"/>
          </w:p>
        </w:tc>
        <w:tc>
          <w:tcPr>
            <w:tcW w:w="907" w:type="dxa"/>
          </w:tcPr>
          <w:p w14:paraId="432E310D" w14:textId="77777777" w:rsidR="00232A57" w:rsidRPr="00E355FA" w:rsidRDefault="00232A57" w:rsidP="007828B4">
            <w:pPr>
              <w:jc w:val="center"/>
              <w:rPr>
                <w:color w:val="1F497D" w:themeColor="text2"/>
              </w:rPr>
            </w:pPr>
          </w:p>
        </w:tc>
      </w:tr>
      <w:tr w:rsidR="00D11A3B" w14:paraId="440682AD" w14:textId="77777777" w:rsidTr="007828B4">
        <w:trPr>
          <w:jc w:val="center"/>
        </w:trPr>
        <w:tc>
          <w:tcPr>
            <w:tcW w:w="8071" w:type="dxa"/>
          </w:tcPr>
          <w:p w14:paraId="08DD4AC4" w14:textId="77777777" w:rsidR="00232A57" w:rsidRPr="00E355FA" w:rsidRDefault="00A414BA" w:rsidP="007828B4">
            <w:pPr>
              <w:rPr>
                <w:color w:val="1F497D" w:themeColor="text2"/>
              </w:rPr>
            </w:pPr>
            <w:r>
              <w:rPr>
                <w:color w:val="1F497D" w:themeColor="text2"/>
                <w:lang w:val="en"/>
              </w:rPr>
              <w:t xml:space="preserve">The management capability of the </w:t>
            </w:r>
            <w:proofErr w:type="spellStart"/>
            <w:r>
              <w:rPr>
                <w:color w:val="1F497D" w:themeColor="text2"/>
                <w:lang w:val="en"/>
              </w:rPr>
              <w:t>organisation</w:t>
            </w:r>
            <w:proofErr w:type="spellEnd"/>
          </w:p>
        </w:tc>
        <w:tc>
          <w:tcPr>
            <w:tcW w:w="907" w:type="dxa"/>
          </w:tcPr>
          <w:p w14:paraId="2C89F847" w14:textId="77777777" w:rsidR="00232A57" w:rsidRPr="00E355FA" w:rsidRDefault="00A414BA" w:rsidP="007828B4">
            <w:pPr>
              <w:jc w:val="center"/>
              <w:rPr>
                <w:color w:val="1F497D" w:themeColor="text2"/>
              </w:rPr>
            </w:pPr>
            <w:r>
              <w:rPr>
                <w:color w:val="1F497D" w:themeColor="text2"/>
                <w:lang w:val="en"/>
              </w:rPr>
              <w:t>20</w:t>
            </w:r>
          </w:p>
        </w:tc>
      </w:tr>
      <w:tr w:rsidR="00D11A3B" w14:paraId="794F7476" w14:textId="77777777" w:rsidTr="007828B4">
        <w:trPr>
          <w:jc w:val="center"/>
        </w:trPr>
        <w:tc>
          <w:tcPr>
            <w:tcW w:w="8071" w:type="dxa"/>
          </w:tcPr>
          <w:p w14:paraId="48CFFA3E" w14:textId="77777777" w:rsidR="00232A57" w:rsidRPr="00E355FA" w:rsidRDefault="00A414BA" w:rsidP="007828B4">
            <w:pPr>
              <w:rPr>
                <w:color w:val="1F497D" w:themeColor="text2"/>
              </w:rPr>
            </w:pPr>
            <w:r>
              <w:rPr>
                <w:color w:val="1F497D" w:themeColor="text2"/>
                <w:lang w:val="en"/>
              </w:rPr>
              <w:t xml:space="preserve">The financial management capability of the </w:t>
            </w:r>
            <w:proofErr w:type="spellStart"/>
            <w:r>
              <w:rPr>
                <w:color w:val="1F497D" w:themeColor="text2"/>
                <w:lang w:val="en"/>
              </w:rPr>
              <w:t>organisation</w:t>
            </w:r>
            <w:proofErr w:type="spellEnd"/>
          </w:p>
        </w:tc>
        <w:tc>
          <w:tcPr>
            <w:tcW w:w="907" w:type="dxa"/>
          </w:tcPr>
          <w:p w14:paraId="6DBFFCBB" w14:textId="77777777" w:rsidR="00232A57" w:rsidRPr="00E355FA" w:rsidRDefault="00A414BA" w:rsidP="007828B4">
            <w:pPr>
              <w:jc w:val="center"/>
              <w:rPr>
                <w:color w:val="1F497D" w:themeColor="text2"/>
              </w:rPr>
            </w:pPr>
            <w:r>
              <w:rPr>
                <w:color w:val="1F497D" w:themeColor="text2"/>
                <w:lang w:val="en"/>
              </w:rPr>
              <w:t>10</w:t>
            </w:r>
          </w:p>
        </w:tc>
      </w:tr>
      <w:tr w:rsidR="00D11A3B" w14:paraId="49FCA7D3" w14:textId="77777777" w:rsidTr="007828B4">
        <w:trPr>
          <w:jc w:val="center"/>
        </w:trPr>
        <w:tc>
          <w:tcPr>
            <w:tcW w:w="8071" w:type="dxa"/>
          </w:tcPr>
          <w:p w14:paraId="7833CDAC" w14:textId="77777777" w:rsidR="00232A57" w:rsidRPr="00E355FA" w:rsidRDefault="00232A57" w:rsidP="007828B4">
            <w:pPr>
              <w:rPr>
                <w:b/>
                <w:bCs/>
                <w:color w:val="1F497D" w:themeColor="text2"/>
              </w:rPr>
            </w:pPr>
          </w:p>
        </w:tc>
        <w:tc>
          <w:tcPr>
            <w:tcW w:w="907" w:type="dxa"/>
          </w:tcPr>
          <w:p w14:paraId="76663498" w14:textId="77777777" w:rsidR="00232A57" w:rsidRPr="00E355FA" w:rsidRDefault="00232A57" w:rsidP="007828B4">
            <w:pPr>
              <w:jc w:val="center"/>
              <w:rPr>
                <w:b/>
                <w:bCs/>
                <w:color w:val="1F497D" w:themeColor="text2"/>
              </w:rPr>
            </w:pPr>
          </w:p>
        </w:tc>
      </w:tr>
      <w:tr w:rsidR="00D11A3B" w14:paraId="58045504" w14:textId="77777777" w:rsidTr="007828B4">
        <w:trPr>
          <w:jc w:val="center"/>
        </w:trPr>
        <w:tc>
          <w:tcPr>
            <w:tcW w:w="8071" w:type="dxa"/>
          </w:tcPr>
          <w:p w14:paraId="7CBF262F" w14:textId="77777777" w:rsidR="00232A57" w:rsidRPr="00E355FA" w:rsidRDefault="00A414BA" w:rsidP="007828B4">
            <w:pPr>
              <w:rPr>
                <w:b/>
                <w:bCs/>
                <w:color w:val="1F497D" w:themeColor="text2"/>
              </w:rPr>
            </w:pPr>
            <w:r>
              <w:rPr>
                <w:b/>
                <w:bCs/>
                <w:color w:val="1F497D" w:themeColor="text2"/>
                <w:lang w:val="en"/>
              </w:rPr>
              <w:t>Total</w:t>
            </w:r>
          </w:p>
        </w:tc>
        <w:tc>
          <w:tcPr>
            <w:tcW w:w="907" w:type="dxa"/>
          </w:tcPr>
          <w:p w14:paraId="4C28E5CA" w14:textId="77777777" w:rsidR="00232A57" w:rsidRPr="00E355FA" w:rsidRDefault="00A414BA" w:rsidP="007828B4">
            <w:pPr>
              <w:jc w:val="center"/>
              <w:rPr>
                <w:b/>
                <w:bCs/>
                <w:color w:val="1F497D" w:themeColor="text2"/>
              </w:rPr>
            </w:pPr>
            <w:r>
              <w:rPr>
                <w:b/>
                <w:bCs/>
                <w:color w:val="1F497D" w:themeColor="text2"/>
                <w:lang w:val="en"/>
              </w:rPr>
              <w:t>100</w:t>
            </w:r>
          </w:p>
        </w:tc>
      </w:tr>
    </w:tbl>
    <w:p w14:paraId="393E641A" w14:textId="77777777" w:rsidR="00806ECD" w:rsidRPr="00E355FA" w:rsidRDefault="00806ECD" w:rsidP="00806ECD">
      <w:pPr>
        <w:rPr>
          <w:color w:val="1F497D" w:themeColor="text2"/>
        </w:rPr>
      </w:pPr>
    </w:p>
    <w:p w14:paraId="299317A2" w14:textId="77777777" w:rsidR="000D08B2" w:rsidRPr="00E355FA" w:rsidRDefault="00A414BA" w:rsidP="000D08B2">
      <w:pPr>
        <w:spacing w:after="120"/>
        <w:rPr>
          <w:rFonts w:cs="Arial"/>
          <w:b/>
          <w:bCs/>
          <w:color w:val="1F497D" w:themeColor="text2"/>
        </w:rPr>
      </w:pPr>
      <w:r>
        <w:rPr>
          <w:rFonts w:cs="Arial"/>
          <w:b/>
          <w:bCs/>
          <w:color w:val="1F497D" w:themeColor="text2"/>
          <w:lang w:val="en"/>
        </w:rPr>
        <w:t xml:space="preserve">Special conditions </w:t>
      </w:r>
    </w:p>
    <w:p w14:paraId="0AFE61B2" w14:textId="77777777" w:rsidR="004561FA" w:rsidRPr="00E355FA" w:rsidRDefault="00A414BA" w:rsidP="004561FA">
      <w:pPr>
        <w:rPr>
          <w:color w:val="1F497D" w:themeColor="text2"/>
        </w:rPr>
      </w:pPr>
      <w:r>
        <w:rPr>
          <w:color w:val="1F497D" w:themeColor="text2"/>
          <w:lang w:val="en"/>
        </w:rPr>
        <w:t xml:space="preserve">An </w:t>
      </w:r>
      <w:proofErr w:type="spellStart"/>
      <w:r>
        <w:rPr>
          <w:color w:val="1F497D" w:themeColor="text2"/>
          <w:lang w:val="en"/>
        </w:rPr>
        <w:t>organisation</w:t>
      </w:r>
      <w:proofErr w:type="spellEnd"/>
      <w:r>
        <w:rPr>
          <w:color w:val="1F497D" w:themeColor="text2"/>
          <w:lang w:val="en"/>
        </w:rPr>
        <w:t xml:space="preserve"> must prepare an application:</w:t>
      </w:r>
    </w:p>
    <w:p w14:paraId="5BF693D9" w14:textId="77777777" w:rsidR="004561FA" w:rsidRPr="00E355FA" w:rsidRDefault="004561FA" w:rsidP="004561FA">
      <w:pPr>
        <w:jc w:val="both"/>
        <w:rPr>
          <w:rFonts w:cs="Arial"/>
          <w:color w:val="1F497D" w:themeColor="text2"/>
        </w:rPr>
      </w:pPr>
    </w:p>
    <w:p w14:paraId="1D92CFCA" w14:textId="77777777" w:rsidR="004561FA" w:rsidRPr="00E355FA" w:rsidRDefault="00A414BA" w:rsidP="004561FA">
      <w:pPr>
        <w:pStyle w:val="ListParagraph"/>
        <w:numPr>
          <w:ilvl w:val="0"/>
          <w:numId w:val="30"/>
        </w:numPr>
        <w:rPr>
          <w:color w:val="1F497D" w:themeColor="text2"/>
        </w:rPr>
      </w:pPr>
      <w:r>
        <w:rPr>
          <w:rFonts w:ascii="Calibri" w:hAnsi="Calibri" w:cs="Calibri"/>
          <w:color w:val="1F497D" w:themeColor="text2"/>
          <w:lang w:val="en"/>
        </w:rPr>
        <w:t xml:space="preserve">which supports the </w:t>
      </w:r>
      <w:r>
        <w:rPr>
          <w:rFonts w:ascii="Calibri" w:hAnsi="Calibri" w:cs="Calibri"/>
          <w:b/>
          <w:bCs/>
          <w:color w:val="1F497D" w:themeColor="text2"/>
          <w:lang w:val="en"/>
        </w:rPr>
        <w:t>aims and objectives of the scheme</w:t>
      </w:r>
    </w:p>
    <w:p w14:paraId="243A37B3" w14:textId="549C11D2" w:rsidR="004561FA" w:rsidRPr="00025790" w:rsidRDefault="00A414BA" w:rsidP="004561FA">
      <w:pPr>
        <w:pStyle w:val="ListParagraph"/>
        <w:numPr>
          <w:ilvl w:val="0"/>
          <w:numId w:val="30"/>
        </w:numPr>
        <w:rPr>
          <w:color w:val="1F497D" w:themeColor="text2"/>
        </w:rPr>
      </w:pPr>
      <w:r>
        <w:rPr>
          <w:rFonts w:ascii="Calibri" w:hAnsi="Calibri"/>
          <w:color w:val="1F497D" w:themeColor="text2"/>
          <w:lang w:val="en"/>
        </w:rPr>
        <w:t xml:space="preserve">in which there are targets which are </w:t>
      </w:r>
      <w:r>
        <w:rPr>
          <w:b/>
          <w:bCs/>
          <w:color w:val="1F497D" w:themeColor="text2"/>
          <w:lang w:val="en"/>
        </w:rPr>
        <w:t xml:space="preserve">specific, measurable, ambitious, resource bound and time </w:t>
      </w:r>
      <w:r w:rsidRPr="00025790">
        <w:rPr>
          <w:b/>
          <w:bCs/>
          <w:color w:val="1F497D" w:themeColor="text2"/>
          <w:lang w:val="en"/>
        </w:rPr>
        <w:t>bound</w:t>
      </w:r>
      <w:r w:rsidRPr="00025790">
        <w:rPr>
          <w:color w:val="1F497D" w:themeColor="text2"/>
          <w:lang w:val="en"/>
        </w:rPr>
        <w:t xml:space="preserve"> for the period 1 </w:t>
      </w:r>
      <w:r w:rsidR="009E7EE8" w:rsidRPr="00025790">
        <w:rPr>
          <w:color w:val="1F497D" w:themeColor="text2"/>
          <w:lang w:val="en"/>
        </w:rPr>
        <w:t>February</w:t>
      </w:r>
      <w:r w:rsidRPr="00025790">
        <w:rPr>
          <w:color w:val="1F497D" w:themeColor="text2"/>
          <w:lang w:val="en"/>
        </w:rPr>
        <w:t xml:space="preserve"> </w:t>
      </w:r>
      <w:r w:rsidR="00AC53C7" w:rsidRPr="00025790">
        <w:rPr>
          <w:color w:val="1F497D" w:themeColor="text2"/>
          <w:lang w:val="en"/>
        </w:rPr>
        <w:t>2026</w:t>
      </w:r>
      <w:r w:rsidRPr="00025790">
        <w:rPr>
          <w:color w:val="1F497D" w:themeColor="text2"/>
          <w:lang w:val="en"/>
        </w:rPr>
        <w:t xml:space="preserve"> to 31 December </w:t>
      </w:r>
      <w:r w:rsidR="00AC53C7" w:rsidRPr="00025790">
        <w:rPr>
          <w:color w:val="1F497D" w:themeColor="text2"/>
          <w:lang w:val="en"/>
        </w:rPr>
        <w:t>2026</w:t>
      </w:r>
    </w:p>
    <w:p w14:paraId="68779428" w14:textId="77777777" w:rsidR="004561FA" w:rsidRPr="00E355FA" w:rsidRDefault="00A414BA" w:rsidP="004561FA">
      <w:pPr>
        <w:pStyle w:val="ListParagraph"/>
        <w:numPr>
          <w:ilvl w:val="0"/>
          <w:numId w:val="30"/>
        </w:numPr>
        <w:rPr>
          <w:color w:val="1F497D" w:themeColor="text2"/>
        </w:rPr>
      </w:pPr>
      <w:r>
        <w:rPr>
          <w:color w:val="1F497D" w:themeColor="text2"/>
          <w:lang w:val="en"/>
        </w:rPr>
        <w:t xml:space="preserve">the </w:t>
      </w:r>
      <w:r>
        <w:rPr>
          <w:b/>
          <w:bCs/>
          <w:color w:val="1F497D" w:themeColor="text2"/>
          <w:lang w:val="en"/>
        </w:rPr>
        <w:t>c</w:t>
      </w:r>
      <w:r>
        <w:rPr>
          <w:rFonts w:ascii="Calibri" w:hAnsi="Calibri"/>
          <w:b/>
          <w:bCs/>
          <w:color w:val="1F497D" w:themeColor="text2"/>
          <w:lang w:val="en"/>
        </w:rPr>
        <w:t>osts of which are eligible</w:t>
      </w:r>
      <w:r>
        <w:rPr>
          <w:rFonts w:ascii="Calibri" w:hAnsi="Calibri"/>
          <w:color w:val="1F497D" w:themeColor="text2"/>
          <w:lang w:val="en"/>
        </w:rPr>
        <w:t>, in accordance with the conditions of the scheme</w:t>
      </w:r>
    </w:p>
    <w:p w14:paraId="4E7BC355" w14:textId="77777777" w:rsidR="004561FA" w:rsidRPr="00E355FA" w:rsidRDefault="00A414BA" w:rsidP="008E6953">
      <w:pPr>
        <w:pStyle w:val="ListParagraph"/>
        <w:numPr>
          <w:ilvl w:val="0"/>
          <w:numId w:val="30"/>
        </w:numPr>
        <w:rPr>
          <w:color w:val="1F497D" w:themeColor="text2"/>
        </w:rPr>
      </w:pPr>
      <w:r>
        <w:rPr>
          <w:color w:val="1F497D" w:themeColor="text2"/>
          <w:lang w:val="en"/>
        </w:rPr>
        <w:t xml:space="preserve">which demonstrates that the </w:t>
      </w:r>
      <w:proofErr w:type="spellStart"/>
      <w:r>
        <w:rPr>
          <w:color w:val="1F497D" w:themeColor="text2"/>
          <w:lang w:val="en"/>
        </w:rPr>
        <w:t>organisation</w:t>
      </w:r>
      <w:proofErr w:type="spellEnd"/>
      <w:r>
        <w:rPr>
          <w:color w:val="1F497D" w:themeColor="text2"/>
          <w:lang w:val="en"/>
        </w:rPr>
        <w:t xml:space="preserve"> does not have enough resources to run the project themselves, i.e. </w:t>
      </w:r>
      <w:r>
        <w:rPr>
          <w:b/>
          <w:bCs/>
          <w:color w:val="1F497D" w:themeColor="text2"/>
          <w:lang w:val="en"/>
        </w:rPr>
        <w:t>there is a need for funding</w:t>
      </w:r>
    </w:p>
    <w:p w14:paraId="7D0176EE" w14:textId="77777777" w:rsidR="00853074" w:rsidRPr="00E355FA" w:rsidRDefault="00A414BA" w:rsidP="008E6953">
      <w:pPr>
        <w:pStyle w:val="ListParagraph"/>
        <w:numPr>
          <w:ilvl w:val="0"/>
          <w:numId w:val="30"/>
        </w:numPr>
        <w:rPr>
          <w:color w:val="1F497D" w:themeColor="text2"/>
        </w:rPr>
      </w:pPr>
      <w:r>
        <w:rPr>
          <w:color w:val="1F497D" w:themeColor="text2"/>
          <w:lang w:val="en"/>
        </w:rPr>
        <w:t xml:space="preserve">which demonstrates the capability of the </w:t>
      </w:r>
      <w:proofErr w:type="spellStart"/>
      <w:r>
        <w:rPr>
          <w:color w:val="1F497D" w:themeColor="text2"/>
          <w:lang w:val="en"/>
        </w:rPr>
        <w:t>organisation</w:t>
      </w:r>
      <w:proofErr w:type="spellEnd"/>
      <w:r>
        <w:rPr>
          <w:color w:val="1F497D" w:themeColor="text2"/>
          <w:lang w:val="en"/>
        </w:rPr>
        <w:t xml:space="preserve"> to source and manage </w:t>
      </w:r>
      <w:r>
        <w:rPr>
          <w:b/>
          <w:bCs/>
          <w:color w:val="1F497D" w:themeColor="text2"/>
          <w:lang w:val="en"/>
        </w:rPr>
        <w:t>other sources of income or funding</w:t>
      </w:r>
      <w:r>
        <w:rPr>
          <w:color w:val="1F497D" w:themeColor="text2"/>
          <w:lang w:val="en"/>
        </w:rPr>
        <w:t xml:space="preserve"> which will support the implementation of the application</w:t>
      </w:r>
    </w:p>
    <w:p w14:paraId="3C3C8D9C" w14:textId="77777777" w:rsidR="005A52AB" w:rsidRPr="00E355FA" w:rsidRDefault="005A52AB" w:rsidP="00DE349D">
      <w:pPr>
        <w:rPr>
          <w:rFonts w:cs="Arial"/>
          <w:b/>
          <w:color w:val="1F497D" w:themeColor="text2"/>
        </w:rPr>
      </w:pPr>
    </w:p>
    <w:p w14:paraId="7A116AF7" w14:textId="77777777" w:rsidR="00806ECD" w:rsidRPr="00E355FA" w:rsidRDefault="00A414BA" w:rsidP="00806ECD">
      <w:pPr>
        <w:spacing w:after="120"/>
        <w:rPr>
          <w:rFonts w:cs="Arial"/>
          <w:b/>
          <w:bCs/>
          <w:color w:val="1F497D" w:themeColor="text2"/>
        </w:rPr>
      </w:pPr>
      <w:r>
        <w:rPr>
          <w:rFonts w:cs="Arial"/>
          <w:b/>
          <w:bCs/>
          <w:color w:val="1F497D" w:themeColor="text2"/>
          <w:lang w:val="en"/>
        </w:rPr>
        <w:t>Activities not eligible for funding through the scheme</w:t>
      </w:r>
    </w:p>
    <w:p w14:paraId="09418902" w14:textId="03E1C480" w:rsidR="00F8223E" w:rsidRPr="00E355FA" w:rsidRDefault="00A414BA" w:rsidP="00F8223E">
      <w:pPr>
        <w:pStyle w:val="BodyText"/>
        <w:numPr>
          <w:ilvl w:val="0"/>
          <w:numId w:val="17"/>
        </w:numPr>
        <w:rPr>
          <w:rFonts w:ascii="Calibri" w:hAnsi="Calibri"/>
          <w:b w:val="0"/>
          <w:color w:val="1F497D" w:themeColor="text2"/>
          <w:sz w:val="22"/>
          <w:szCs w:val="22"/>
        </w:rPr>
      </w:pPr>
      <w:r>
        <w:rPr>
          <w:rFonts w:ascii="Calibri" w:hAnsi="Calibri"/>
          <w:b w:val="0"/>
          <w:color w:val="1F497D" w:themeColor="text2"/>
          <w:sz w:val="22"/>
          <w:szCs w:val="22"/>
          <w:lang w:val="en"/>
        </w:rPr>
        <w:t>Writing</w:t>
      </w:r>
      <w:r w:rsidR="00AC53C7">
        <w:rPr>
          <w:rFonts w:ascii="Calibri" w:hAnsi="Calibri"/>
          <w:b w:val="0"/>
          <w:color w:val="1F497D" w:themeColor="text2"/>
          <w:sz w:val="22"/>
          <w:szCs w:val="22"/>
          <w:lang w:val="en"/>
        </w:rPr>
        <w:t>, translating</w:t>
      </w:r>
      <w:r>
        <w:rPr>
          <w:rFonts w:ascii="Calibri" w:hAnsi="Calibri"/>
          <w:b w:val="0"/>
          <w:color w:val="1F497D" w:themeColor="text2"/>
          <w:sz w:val="22"/>
          <w:szCs w:val="22"/>
          <w:lang w:val="en"/>
        </w:rPr>
        <w:t xml:space="preserve"> or publishing a work in any format; publishers should make any application for publishing under the </w:t>
      </w:r>
      <w:r>
        <w:rPr>
          <w:rFonts w:ascii="Calibri" w:hAnsi="Calibri"/>
          <w:bCs/>
          <w:color w:val="1F497D" w:themeColor="text2"/>
          <w:sz w:val="22"/>
          <w:szCs w:val="22"/>
          <w:lang w:val="en"/>
        </w:rPr>
        <w:t>Publishing Scheme</w:t>
      </w:r>
    </w:p>
    <w:p w14:paraId="3231CE32" w14:textId="77777777" w:rsidR="00F8223E" w:rsidRPr="00E355FA" w:rsidRDefault="00A414BA" w:rsidP="00F8223E">
      <w:pPr>
        <w:pStyle w:val="BodyText"/>
        <w:numPr>
          <w:ilvl w:val="0"/>
          <w:numId w:val="17"/>
        </w:numPr>
        <w:rPr>
          <w:rFonts w:ascii="Calibri" w:hAnsi="Calibri"/>
          <w:b w:val="0"/>
          <w:bCs/>
          <w:color w:val="1F497D" w:themeColor="text2"/>
          <w:sz w:val="22"/>
          <w:szCs w:val="22"/>
        </w:rPr>
      </w:pPr>
      <w:r>
        <w:rPr>
          <w:rFonts w:ascii="Calibri" w:hAnsi="Calibri"/>
          <w:b w:val="0"/>
          <w:color w:val="1F497D" w:themeColor="text2"/>
          <w:sz w:val="22"/>
          <w:szCs w:val="22"/>
          <w:lang w:val="en"/>
        </w:rPr>
        <w:t xml:space="preserve">Marketing work published by a publisher in receipt of funding under the Funding Scheme; the funder should make any application in respect of marketing e.g. book launches, under the </w:t>
      </w:r>
      <w:r>
        <w:rPr>
          <w:rFonts w:ascii="Calibri" w:hAnsi="Calibri"/>
          <w:bCs/>
          <w:color w:val="1F497D" w:themeColor="text2"/>
          <w:sz w:val="22"/>
          <w:szCs w:val="22"/>
          <w:lang w:val="en"/>
        </w:rPr>
        <w:t>Publishing Scheme</w:t>
      </w:r>
    </w:p>
    <w:p w14:paraId="3BC01E0B" w14:textId="77777777" w:rsidR="00F8223E" w:rsidRPr="00E355FA" w:rsidRDefault="00A414BA" w:rsidP="00F8223E">
      <w:pPr>
        <w:pStyle w:val="BodyText"/>
        <w:numPr>
          <w:ilvl w:val="0"/>
          <w:numId w:val="17"/>
        </w:numPr>
        <w:rPr>
          <w:rFonts w:ascii="Calibri" w:hAnsi="Calibri"/>
          <w:b w:val="0"/>
          <w:color w:val="1F497D" w:themeColor="text2"/>
          <w:sz w:val="22"/>
          <w:szCs w:val="22"/>
        </w:rPr>
      </w:pPr>
      <w:r>
        <w:rPr>
          <w:rFonts w:ascii="Calibri" w:hAnsi="Calibri"/>
          <w:b w:val="0"/>
          <w:color w:val="1F497D" w:themeColor="text2"/>
          <w:sz w:val="22"/>
          <w:szCs w:val="22"/>
          <w:lang w:val="en"/>
        </w:rPr>
        <w:t>Academic training course</w:t>
      </w:r>
    </w:p>
    <w:p w14:paraId="38D84DF3" w14:textId="2145C92D" w:rsidR="00172498" w:rsidRPr="00E355FA" w:rsidRDefault="00A414BA" w:rsidP="00172498">
      <w:pPr>
        <w:pStyle w:val="ListParagraph"/>
        <w:numPr>
          <w:ilvl w:val="0"/>
          <w:numId w:val="17"/>
        </w:numPr>
        <w:spacing w:after="200" w:line="276" w:lineRule="auto"/>
        <w:contextualSpacing/>
        <w:rPr>
          <w:color w:val="1F497D" w:themeColor="text2"/>
        </w:rPr>
      </w:pPr>
      <w:r>
        <w:rPr>
          <w:color w:val="1F497D" w:themeColor="text2"/>
          <w:lang w:val="en"/>
        </w:rPr>
        <w:t xml:space="preserve">Projects </w:t>
      </w:r>
      <w:r w:rsidR="00591F5D">
        <w:rPr>
          <w:color w:val="1F497D" w:themeColor="text2"/>
          <w:lang w:val="en"/>
        </w:rPr>
        <w:t>that do not support the aims and objectives of the scheme</w:t>
      </w:r>
    </w:p>
    <w:p w14:paraId="5D332E6E" w14:textId="77777777" w:rsidR="00172498" w:rsidRPr="00E355FA" w:rsidRDefault="00A414BA" w:rsidP="007828B4">
      <w:pPr>
        <w:pStyle w:val="ListParagraph"/>
        <w:numPr>
          <w:ilvl w:val="0"/>
          <w:numId w:val="17"/>
        </w:numPr>
        <w:spacing w:after="200" w:line="276" w:lineRule="auto"/>
        <w:contextualSpacing/>
        <w:rPr>
          <w:rFonts w:ascii="Calibri" w:hAnsi="Calibri"/>
          <w:bCs/>
          <w:color w:val="1F497D" w:themeColor="text2"/>
        </w:rPr>
      </w:pPr>
      <w:r>
        <w:rPr>
          <w:color w:val="1F497D" w:themeColor="text2"/>
          <w:lang w:val="en"/>
        </w:rPr>
        <w:t>Applications from individuals</w:t>
      </w:r>
    </w:p>
    <w:p w14:paraId="0F8912EC" w14:textId="4797F53A" w:rsidR="00F8223E" w:rsidRPr="00E355FA" w:rsidRDefault="00A414BA" w:rsidP="00F8223E">
      <w:pPr>
        <w:pStyle w:val="ListParagraph"/>
        <w:numPr>
          <w:ilvl w:val="0"/>
          <w:numId w:val="17"/>
        </w:numPr>
        <w:rPr>
          <w:rFonts w:ascii="Calibri" w:eastAsia="Times New Roman" w:hAnsi="Calibri" w:cs="Times New Roman"/>
          <w:bCs/>
          <w:color w:val="1F497D" w:themeColor="text2"/>
        </w:rPr>
      </w:pPr>
      <w:r>
        <w:rPr>
          <w:rFonts w:ascii="Calibri" w:hAnsi="Calibri" w:cs="Calibri"/>
          <w:color w:val="1F497D" w:themeColor="text2"/>
          <w:lang w:val="en"/>
        </w:rPr>
        <w:t>Applications from existing grantees receiving more than €50,000 per year from</w:t>
      </w:r>
      <w:r w:rsidR="00725C3E">
        <w:rPr>
          <w:rFonts w:ascii="Calibri" w:hAnsi="Calibri" w:cs="Calibri"/>
          <w:color w:val="1F497D" w:themeColor="text2"/>
          <w:lang w:val="en"/>
        </w:rPr>
        <w:t xml:space="preserve"> any other of</w:t>
      </w:r>
      <w:r>
        <w:rPr>
          <w:rFonts w:ascii="Calibri" w:hAnsi="Calibri" w:cs="Calibri"/>
          <w:color w:val="1F497D" w:themeColor="text2"/>
          <w:lang w:val="en"/>
        </w:rPr>
        <w:t xml:space="preserve"> </w:t>
      </w:r>
      <w:proofErr w:type="spellStart"/>
      <w:r>
        <w:rPr>
          <w:rFonts w:ascii="Calibri" w:hAnsi="Calibri" w:cs="Calibri"/>
          <w:color w:val="1F497D" w:themeColor="text2"/>
          <w:lang w:val="en"/>
        </w:rPr>
        <w:t>Foras</w:t>
      </w:r>
      <w:proofErr w:type="spellEnd"/>
      <w:r>
        <w:rPr>
          <w:rFonts w:ascii="Calibri" w:hAnsi="Calibri" w:cs="Calibri"/>
          <w:color w:val="1F497D" w:themeColor="text2"/>
          <w:lang w:val="en"/>
        </w:rPr>
        <w:t xml:space="preserve"> na </w:t>
      </w:r>
      <w:proofErr w:type="spellStart"/>
      <w:r>
        <w:rPr>
          <w:rFonts w:ascii="Calibri" w:hAnsi="Calibri" w:cs="Calibri"/>
          <w:color w:val="1F497D" w:themeColor="text2"/>
          <w:lang w:val="en"/>
        </w:rPr>
        <w:t>Gaeilge</w:t>
      </w:r>
      <w:r w:rsidR="00725C3E">
        <w:rPr>
          <w:rFonts w:ascii="Calibri" w:hAnsi="Calibri" w:cs="Calibri"/>
          <w:color w:val="1F497D" w:themeColor="text2"/>
          <w:lang w:val="en"/>
        </w:rPr>
        <w:t>’s</w:t>
      </w:r>
      <w:proofErr w:type="spellEnd"/>
      <w:r w:rsidR="00725C3E">
        <w:rPr>
          <w:rFonts w:ascii="Calibri" w:hAnsi="Calibri" w:cs="Calibri"/>
          <w:color w:val="1F497D" w:themeColor="text2"/>
          <w:lang w:val="en"/>
        </w:rPr>
        <w:t xml:space="preserve"> funding schemes</w:t>
      </w:r>
    </w:p>
    <w:p w14:paraId="18A79CDC" w14:textId="77777777" w:rsidR="00806ECD" w:rsidRDefault="00806ECD" w:rsidP="00F8223E">
      <w:pPr>
        <w:pStyle w:val="ListParagraph"/>
        <w:rPr>
          <w:rFonts w:cs="Arial"/>
          <w:b/>
          <w:color w:val="1F497D" w:themeColor="text2"/>
        </w:rPr>
      </w:pPr>
    </w:p>
    <w:p w14:paraId="31003348" w14:textId="77777777" w:rsidR="00E162A7" w:rsidRDefault="00E162A7" w:rsidP="00F8223E">
      <w:pPr>
        <w:pStyle w:val="ListParagraph"/>
        <w:rPr>
          <w:rFonts w:cs="Arial"/>
          <w:b/>
          <w:color w:val="1F497D" w:themeColor="text2"/>
        </w:rPr>
      </w:pPr>
    </w:p>
    <w:p w14:paraId="1ECAA155" w14:textId="77777777" w:rsidR="00E162A7" w:rsidRDefault="00E162A7" w:rsidP="00F8223E">
      <w:pPr>
        <w:pStyle w:val="ListParagraph"/>
        <w:rPr>
          <w:rFonts w:cs="Arial"/>
          <w:b/>
          <w:color w:val="1F497D" w:themeColor="text2"/>
        </w:rPr>
      </w:pPr>
    </w:p>
    <w:p w14:paraId="1F8E867E" w14:textId="77777777" w:rsidR="00E162A7" w:rsidRDefault="00E162A7" w:rsidP="00F8223E">
      <w:pPr>
        <w:pStyle w:val="ListParagraph"/>
        <w:rPr>
          <w:rFonts w:cs="Arial"/>
          <w:b/>
          <w:color w:val="1F497D" w:themeColor="text2"/>
        </w:rPr>
      </w:pPr>
    </w:p>
    <w:p w14:paraId="445B61DE" w14:textId="77777777" w:rsidR="005772CB" w:rsidRPr="00E355FA" w:rsidRDefault="00A414BA" w:rsidP="00DE349D">
      <w:pPr>
        <w:rPr>
          <w:rFonts w:cs="Arial"/>
          <w:b/>
          <w:color w:val="1F497D" w:themeColor="text2"/>
        </w:rPr>
      </w:pPr>
      <w:r>
        <w:rPr>
          <w:rFonts w:cs="Arial"/>
          <w:b/>
          <w:bCs/>
          <w:color w:val="1F497D" w:themeColor="text2"/>
          <w:lang w:val="en"/>
        </w:rPr>
        <w:lastRenderedPageBreak/>
        <w:t>5. How will we apply?</w:t>
      </w:r>
    </w:p>
    <w:p w14:paraId="00C65832" w14:textId="77777777" w:rsidR="005772CB" w:rsidRPr="00E355FA" w:rsidRDefault="005772CB" w:rsidP="00DE349D">
      <w:pPr>
        <w:rPr>
          <w:rFonts w:cs="Arial"/>
          <w:color w:val="1F497D" w:themeColor="text2"/>
        </w:rPr>
      </w:pPr>
    </w:p>
    <w:p w14:paraId="543221C5" w14:textId="77777777" w:rsidR="005772CB" w:rsidRPr="00E355FA" w:rsidRDefault="00A414BA" w:rsidP="00DE349D">
      <w:pPr>
        <w:rPr>
          <w:rFonts w:cs="Arial"/>
          <w:color w:val="1F497D" w:themeColor="text2"/>
        </w:rPr>
      </w:pPr>
      <w:r>
        <w:rPr>
          <w:rFonts w:cs="Arial"/>
          <w:color w:val="1F497D" w:themeColor="text2"/>
          <w:lang w:val="en"/>
        </w:rPr>
        <w:t xml:space="preserve">Before you start to complete the form read the guidelines in full again and ensure that your </w:t>
      </w:r>
      <w:proofErr w:type="spellStart"/>
      <w:r>
        <w:rPr>
          <w:rFonts w:cs="Arial"/>
          <w:color w:val="1F497D" w:themeColor="text2"/>
          <w:lang w:val="en"/>
        </w:rPr>
        <w:t>organisation</w:t>
      </w:r>
      <w:proofErr w:type="spellEnd"/>
      <w:r>
        <w:rPr>
          <w:rFonts w:cs="Arial"/>
          <w:color w:val="1F497D" w:themeColor="text2"/>
          <w:lang w:val="en"/>
        </w:rPr>
        <w:t xml:space="preserve"> fulfills the scheme eligibility criteria under item 2 above.</w:t>
      </w:r>
    </w:p>
    <w:p w14:paraId="224677D5" w14:textId="77777777" w:rsidR="005772CB" w:rsidRPr="00E355FA" w:rsidRDefault="005772CB" w:rsidP="00DE349D">
      <w:pPr>
        <w:rPr>
          <w:rFonts w:cs="Arial"/>
          <w:color w:val="1F497D" w:themeColor="text2"/>
        </w:rPr>
      </w:pPr>
    </w:p>
    <w:p w14:paraId="046FEF96" w14:textId="55F2318C" w:rsidR="005772CB" w:rsidRPr="00E355FA" w:rsidRDefault="00A414BA" w:rsidP="00DE349D">
      <w:pPr>
        <w:rPr>
          <w:rFonts w:cs="Arial"/>
          <w:color w:val="1F497D" w:themeColor="text2"/>
        </w:rPr>
      </w:pPr>
      <w:r>
        <w:rPr>
          <w:rFonts w:cs="Arial"/>
          <w:color w:val="1F497D" w:themeColor="text2"/>
          <w:lang w:val="en"/>
        </w:rPr>
        <w:t>You must answer every question</w:t>
      </w:r>
      <w:r w:rsidR="00893E76">
        <w:rPr>
          <w:rFonts w:cs="Arial"/>
          <w:color w:val="1F497D" w:themeColor="text2"/>
          <w:lang w:val="en"/>
        </w:rPr>
        <w:t xml:space="preserve"> on the application form</w:t>
      </w:r>
      <w:r>
        <w:rPr>
          <w:rFonts w:cs="Arial"/>
          <w:color w:val="1F497D" w:themeColor="text2"/>
          <w:lang w:val="en"/>
        </w:rPr>
        <w:t>.</w:t>
      </w:r>
    </w:p>
    <w:p w14:paraId="554712BA" w14:textId="77777777" w:rsidR="005772CB" w:rsidRPr="00E355FA" w:rsidRDefault="005772CB" w:rsidP="00DE349D">
      <w:pPr>
        <w:rPr>
          <w:rFonts w:cs="Arial"/>
          <w:color w:val="1F497D" w:themeColor="text2"/>
        </w:rPr>
      </w:pPr>
    </w:p>
    <w:p w14:paraId="22A63D1E" w14:textId="3428F83B" w:rsidR="005772CB" w:rsidRPr="00E355FA" w:rsidRDefault="00A414BA" w:rsidP="00DE349D">
      <w:pPr>
        <w:rPr>
          <w:rFonts w:cs="Arial"/>
          <w:b/>
          <w:bCs/>
          <w:color w:val="1F497D" w:themeColor="text2"/>
          <w:u w:val="single"/>
        </w:rPr>
      </w:pPr>
      <w:r>
        <w:rPr>
          <w:rFonts w:cs="Arial"/>
          <w:color w:val="1F497D" w:themeColor="text2"/>
          <w:lang w:val="en"/>
        </w:rPr>
        <w:t>The deadline for applications</w:t>
      </w:r>
      <w:r w:rsidR="00893E76">
        <w:rPr>
          <w:rFonts w:cs="Arial"/>
          <w:color w:val="1F497D" w:themeColor="text2"/>
          <w:lang w:val="en"/>
        </w:rPr>
        <w:t xml:space="preserve"> to be sent </w:t>
      </w:r>
      <w:r w:rsidR="00893E76" w:rsidRPr="00893E76">
        <w:rPr>
          <w:rFonts w:cs="Arial"/>
          <w:b/>
          <w:bCs/>
          <w:color w:val="1F497D" w:themeColor="text2"/>
          <w:u w:val="single"/>
          <w:lang w:val="en"/>
        </w:rPr>
        <w:t>via email only</w:t>
      </w:r>
      <w:r w:rsidR="00893E76">
        <w:rPr>
          <w:rFonts w:cs="Arial"/>
          <w:color w:val="1F497D" w:themeColor="text2"/>
          <w:lang w:val="en"/>
        </w:rPr>
        <w:t xml:space="preserve"> to </w:t>
      </w:r>
      <w:hyperlink r:id="rId8" w:history="1">
        <w:r w:rsidR="00893E76" w:rsidRPr="00473AF1">
          <w:rPr>
            <w:rStyle w:val="Hyperlink"/>
            <w:rFonts w:cs="Arial"/>
            <w:lang w:val="en"/>
          </w:rPr>
          <w:t>leabhar@forasnagaeilge.ie</w:t>
        </w:r>
      </w:hyperlink>
      <w:r w:rsidR="00893E76">
        <w:rPr>
          <w:rFonts w:cs="Arial"/>
          <w:color w:val="1F497D" w:themeColor="text2"/>
          <w:lang w:val="en"/>
        </w:rPr>
        <w:t xml:space="preserve"> </w:t>
      </w:r>
      <w:r>
        <w:rPr>
          <w:rFonts w:cs="Arial"/>
          <w:color w:val="1F497D" w:themeColor="text2"/>
          <w:lang w:val="en"/>
        </w:rPr>
        <w:t xml:space="preserve">is </w:t>
      </w:r>
      <w:r w:rsidRPr="00025790">
        <w:rPr>
          <w:rFonts w:cs="Arial"/>
          <w:b/>
          <w:bCs/>
          <w:color w:val="1F497D" w:themeColor="text2"/>
          <w:u w:val="single"/>
          <w:lang w:val="en"/>
        </w:rPr>
        <w:t>12 midday</w:t>
      </w:r>
      <w:r w:rsidR="009E7EE8" w:rsidRPr="00025790">
        <w:rPr>
          <w:rFonts w:cs="Arial"/>
          <w:b/>
          <w:bCs/>
          <w:color w:val="1F497D" w:themeColor="text2"/>
          <w:u w:val="single"/>
          <w:lang w:val="en"/>
        </w:rPr>
        <w:t>, 12 January</w:t>
      </w:r>
      <w:r w:rsidR="00EE33F3" w:rsidRPr="00025790">
        <w:rPr>
          <w:rFonts w:cs="Arial"/>
          <w:b/>
          <w:bCs/>
          <w:color w:val="1F497D" w:themeColor="text2"/>
          <w:u w:val="single"/>
          <w:lang w:val="en"/>
        </w:rPr>
        <w:t xml:space="preserve"> 2026</w:t>
      </w:r>
      <w:r w:rsidRPr="00025790">
        <w:rPr>
          <w:rFonts w:cs="Arial"/>
          <w:color w:val="1F497D" w:themeColor="text2"/>
          <w:lang w:val="en"/>
        </w:rPr>
        <w:t>.</w:t>
      </w:r>
    </w:p>
    <w:p w14:paraId="5E836FAE" w14:textId="77777777" w:rsidR="005772CB" w:rsidRPr="00E355FA" w:rsidRDefault="005772CB" w:rsidP="00DE349D">
      <w:pPr>
        <w:rPr>
          <w:rFonts w:cs="Arial"/>
          <w:bCs/>
          <w:color w:val="1F497D" w:themeColor="text2"/>
        </w:rPr>
      </w:pPr>
    </w:p>
    <w:p w14:paraId="7360407F" w14:textId="0F372BA9" w:rsidR="005772CB" w:rsidRPr="00E355FA" w:rsidRDefault="00A414BA" w:rsidP="00DE349D">
      <w:pPr>
        <w:rPr>
          <w:rFonts w:cs="Arial"/>
          <w:bCs/>
          <w:color w:val="1F497D" w:themeColor="text2"/>
        </w:rPr>
      </w:pPr>
      <w:r>
        <w:rPr>
          <w:rFonts w:cs="Arial"/>
          <w:color w:val="1F497D" w:themeColor="text2"/>
          <w:lang w:val="en"/>
        </w:rPr>
        <w:t xml:space="preserve">It is up to the </w:t>
      </w:r>
      <w:proofErr w:type="spellStart"/>
      <w:r>
        <w:rPr>
          <w:rFonts w:cs="Arial"/>
          <w:color w:val="1F497D" w:themeColor="text2"/>
          <w:lang w:val="en"/>
        </w:rPr>
        <w:t>organisation</w:t>
      </w:r>
      <w:proofErr w:type="spellEnd"/>
      <w:r>
        <w:rPr>
          <w:rFonts w:cs="Arial"/>
          <w:color w:val="1F497D" w:themeColor="text2"/>
          <w:lang w:val="en"/>
        </w:rPr>
        <w:t xml:space="preserve"> itself to ensure that the applications is completed and submitted on time. </w:t>
      </w:r>
      <w:r w:rsidR="00893E76">
        <w:rPr>
          <w:rFonts w:cs="Arial"/>
          <w:b/>
          <w:bCs/>
          <w:color w:val="1F497D" w:themeColor="text2"/>
          <w:u w:val="single"/>
          <w:lang w:val="en"/>
        </w:rPr>
        <w:t>We</w:t>
      </w:r>
      <w:r>
        <w:rPr>
          <w:rFonts w:cs="Arial"/>
          <w:b/>
          <w:bCs/>
          <w:color w:val="1F497D" w:themeColor="text2"/>
          <w:u w:val="single"/>
          <w:lang w:val="en"/>
        </w:rPr>
        <w:t xml:space="preserve"> will not accept any application after the deadline</w:t>
      </w:r>
      <w:r>
        <w:rPr>
          <w:rFonts w:cs="Arial"/>
          <w:color w:val="1F497D" w:themeColor="text2"/>
          <w:lang w:val="en"/>
        </w:rPr>
        <w:t>.</w:t>
      </w:r>
      <w:r>
        <w:rPr>
          <w:rFonts w:cs="Arial"/>
          <w:lang w:val="en"/>
        </w:rPr>
        <w:t xml:space="preserve"> </w:t>
      </w:r>
    </w:p>
    <w:p w14:paraId="4E97439E" w14:textId="77777777" w:rsidR="005772CB" w:rsidRPr="00E355FA" w:rsidRDefault="005772CB" w:rsidP="00DE349D">
      <w:pPr>
        <w:rPr>
          <w:rFonts w:cs="Arial"/>
          <w:b/>
          <w:bCs/>
          <w:color w:val="1F497D" w:themeColor="text2"/>
        </w:rPr>
      </w:pPr>
    </w:p>
    <w:p w14:paraId="1C09EB6D" w14:textId="77777777" w:rsidR="005772CB" w:rsidRPr="00E355FA" w:rsidRDefault="00A414BA" w:rsidP="00DE349D">
      <w:pPr>
        <w:rPr>
          <w:rFonts w:cs="Arial"/>
          <w:bCs/>
          <w:color w:val="1F497D" w:themeColor="text2"/>
        </w:rPr>
      </w:pPr>
      <w:r>
        <w:rPr>
          <w:rFonts w:cs="Arial"/>
          <w:color w:val="1F497D" w:themeColor="text2"/>
          <w:lang w:val="en"/>
        </w:rPr>
        <w:t xml:space="preserve">If you have any question about any aspect of the application contact </w:t>
      </w:r>
      <w:proofErr w:type="spellStart"/>
      <w:r>
        <w:rPr>
          <w:rFonts w:cs="Arial"/>
          <w:color w:val="1F497D" w:themeColor="text2"/>
          <w:lang w:val="en"/>
        </w:rPr>
        <w:t>Foras</w:t>
      </w:r>
      <w:proofErr w:type="spellEnd"/>
      <w:r>
        <w:rPr>
          <w:rFonts w:cs="Arial"/>
          <w:color w:val="1F497D" w:themeColor="text2"/>
          <w:lang w:val="en"/>
        </w:rPr>
        <w:t xml:space="preserve"> na </w:t>
      </w:r>
      <w:proofErr w:type="spellStart"/>
      <w:r>
        <w:rPr>
          <w:rFonts w:cs="Arial"/>
          <w:color w:val="1F497D" w:themeColor="text2"/>
          <w:lang w:val="en"/>
        </w:rPr>
        <w:t>Gaeilge</w:t>
      </w:r>
      <w:proofErr w:type="spellEnd"/>
      <w:r>
        <w:rPr>
          <w:rFonts w:cs="Arial"/>
          <w:color w:val="1F497D" w:themeColor="text2"/>
          <w:lang w:val="en"/>
        </w:rPr>
        <w:t xml:space="preserve"> </w:t>
      </w:r>
      <w:r>
        <w:rPr>
          <w:rFonts w:cs="Arial"/>
          <w:color w:val="1F497D" w:themeColor="text2"/>
          <w:u w:val="single"/>
          <w:lang w:val="en"/>
        </w:rPr>
        <w:t>before the deadline</w:t>
      </w:r>
      <w:r>
        <w:rPr>
          <w:rFonts w:cs="Arial"/>
          <w:color w:val="1F497D" w:themeColor="text2"/>
          <w:lang w:val="en"/>
        </w:rPr>
        <w:t>.</w:t>
      </w:r>
    </w:p>
    <w:p w14:paraId="43998512" w14:textId="77777777" w:rsidR="005772CB" w:rsidRPr="00E355FA" w:rsidRDefault="005772CB" w:rsidP="005772CB">
      <w:pPr>
        <w:jc w:val="both"/>
        <w:rPr>
          <w:rFonts w:cs="Arial"/>
          <w:b/>
          <w:color w:val="1F497D" w:themeColor="text2"/>
        </w:rPr>
      </w:pPr>
    </w:p>
    <w:p w14:paraId="7392E086" w14:textId="77777777" w:rsidR="005772CB" w:rsidRPr="00E355FA" w:rsidRDefault="00A414BA" w:rsidP="005772CB">
      <w:pPr>
        <w:pStyle w:val="ListParagraph"/>
        <w:ind w:left="0"/>
        <w:jc w:val="both"/>
        <w:rPr>
          <w:rFonts w:cs="Arial"/>
          <w:b/>
          <w:color w:val="1F497D" w:themeColor="text2"/>
        </w:rPr>
      </w:pPr>
      <w:r>
        <w:rPr>
          <w:rFonts w:cs="Arial"/>
          <w:b/>
          <w:bCs/>
          <w:color w:val="1F497D" w:themeColor="text2"/>
          <w:lang w:val="en"/>
        </w:rPr>
        <w:t>6. What will happen to our application?</w:t>
      </w:r>
    </w:p>
    <w:p w14:paraId="64BC5E7A" w14:textId="77777777" w:rsidR="005772CB" w:rsidRPr="00E355FA" w:rsidRDefault="005772CB" w:rsidP="005772CB">
      <w:pPr>
        <w:jc w:val="both"/>
        <w:rPr>
          <w:rFonts w:cs="Arial"/>
          <w:b/>
          <w:color w:val="1F497D" w:themeColor="text2"/>
          <w:u w:val="single"/>
        </w:rPr>
      </w:pPr>
    </w:p>
    <w:p w14:paraId="29815A72" w14:textId="0943777A" w:rsidR="00C95F29" w:rsidRPr="00E355FA" w:rsidRDefault="00A414BA" w:rsidP="00C95F29">
      <w:pPr>
        <w:jc w:val="both"/>
        <w:rPr>
          <w:rFonts w:cs="Arial"/>
          <w:color w:val="1F497D" w:themeColor="text2"/>
        </w:rPr>
      </w:pPr>
      <w:proofErr w:type="spellStart"/>
      <w:r>
        <w:rPr>
          <w:rFonts w:cs="Arial"/>
          <w:color w:val="1F497D" w:themeColor="text2"/>
          <w:lang w:val="en"/>
        </w:rPr>
        <w:t>Foras</w:t>
      </w:r>
      <w:proofErr w:type="spellEnd"/>
      <w:r>
        <w:rPr>
          <w:rFonts w:cs="Arial"/>
          <w:color w:val="1F497D" w:themeColor="text2"/>
          <w:lang w:val="en"/>
        </w:rPr>
        <w:t xml:space="preserve"> na </w:t>
      </w:r>
      <w:proofErr w:type="spellStart"/>
      <w:r>
        <w:rPr>
          <w:rFonts w:cs="Arial"/>
          <w:color w:val="1F497D" w:themeColor="text2"/>
          <w:lang w:val="en"/>
        </w:rPr>
        <w:t>Gaeilge</w:t>
      </w:r>
      <w:proofErr w:type="spellEnd"/>
      <w:r>
        <w:rPr>
          <w:rFonts w:cs="Arial"/>
          <w:color w:val="1F497D" w:themeColor="text2"/>
          <w:lang w:val="en"/>
        </w:rPr>
        <w:t xml:space="preserve"> will assess all valid applications under the criteria stated in section </w:t>
      </w:r>
      <w:r w:rsidR="00EE33F3">
        <w:rPr>
          <w:rFonts w:cs="Arial"/>
          <w:color w:val="1F497D" w:themeColor="text2"/>
          <w:lang w:val="en"/>
        </w:rPr>
        <w:t xml:space="preserve">4 </w:t>
      </w:r>
      <w:r>
        <w:rPr>
          <w:rFonts w:cs="Arial"/>
          <w:color w:val="1F497D" w:themeColor="text2"/>
          <w:lang w:val="en"/>
        </w:rPr>
        <w:t>above.</w:t>
      </w:r>
    </w:p>
    <w:p w14:paraId="62777F02" w14:textId="77777777" w:rsidR="00C95F29" w:rsidRPr="00E355FA" w:rsidRDefault="00C95F29" w:rsidP="00C95F29">
      <w:pPr>
        <w:jc w:val="both"/>
        <w:rPr>
          <w:rFonts w:cs="Arial"/>
          <w:color w:val="1F497D" w:themeColor="text2"/>
        </w:rPr>
      </w:pPr>
    </w:p>
    <w:p w14:paraId="1D506764" w14:textId="0DC4B82D" w:rsidR="00C95F29" w:rsidRPr="00E355FA" w:rsidRDefault="00A414BA" w:rsidP="00C95F29">
      <w:pPr>
        <w:jc w:val="both"/>
        <w:rPr>
          <w:rFonts w:cs="Arial"/>
          <w:color w:val="1F497D" w:themeColor="text2"/>
        </w:rPr>
      </w:pPr>
      <w:r>
        <w:rPr>
          <w:rFonts w:cs="Arial"/>
          <w:color w:val="1F497D" w:themeColor="text2"/>
          <w:lang w:val="en"/>
        </w:rPr>
        <w:t xml:space="preserve">The funding decision will be made known to </w:t>
      </w:r>
      <w:proofErr w:type="spellStart"/>
      <w:r>
        <w:rPr>
          <w:rFonts w:cs="Arial"/>
          <w:color w:val="1F497D" w:themeColor="text2"/>
          <w:lang w:val="en"/>
        </w:rPr>
        <w:t>organisations</w:t>
      </w:r>
      <w:proofErr w:type="spellEnd"/>
      <w:r>
        <w:rPr>
          <w:rFonts w:cs="Arial"/>
          <w:color w:val="1F497D" w:themeColor="text2"/>
          <w:lang w:val="en"/>
        </w:rPr>
        <w:t xml:space="preserve"> </w:t>
      </w:r>
      <w:bookmarkStart w:id="5" w:name="_Hlk134879938"/>
      <w:r w:rsidR="00893E76">
        <w:rPr>
          <w:rFonts w:cs="Arial"/>
          <w:color w:val="1F497D" w:themeColor="text2"/>
          <w:lang w:val="en"/>
        </w:rPr>
        <w:t>via email</w:t>
      </w:r>
      <w:r>
        <w:rPr>
          <w:rFonts w:cs="Arial"/>
          <w:color w:val="1F497D" w:themeColor="text2"/>
          <w:lang w:val="en"/>
        </w:rPr>
        <w:t xml:space="preserve"> to the email address you provided.</w:t>
      </w:r>
      <w:bookmarkEnd w:id="5"/>
    </w:p>
    <w:p w14:paraId="309B1DE1" w14:textId="77777777" w:rsidR="00C95F29" w:rsidRPr="00E355FA" w:rsidRDefault="00C95F29" w:rsidP="00C95F29">
      <w:pPr>
        <w:jc w:val="both"/>
        <w:rPr>
          <w:rFonts w:cs="Arial"/>
          <w:color w:val="1F497D" w:themeColor="text2"/>
        </w:rPr>
      </w:pPr>
    </w:p>
    <w:p w14:paraId="49D5FD35" w14:textId="77777777" w:rsidR="005772CB" w:rsidRPr="00E355FA" w:rsidRDefault="00A414BA" w:rsidP="005772CB">
      <w:pPr>
        <w:jc w:val="both"/>
        <w:rPr>
          <w:rFonts w:cs="Arial"/>
          <w:color w:val="1F497D" w:themeColor="text2"/>
        </w:rPr>
      </w:pPr>
      <w:r>
        <w:rPr>
          <w:rFonts w:cs="Arial"/>
          <w:color w:val="1F497D" w:themeColor="text2"/>
          <w:lang w:val="en"/>
        </w:rPr>
        <w:t xml:space="preserve">Canvassing of any board member or any employee of </w:t>
      </w:r>
      <w:proofErr w:type="spellStart"/>
      <w:r>
        <w:rPr>
          <w:rFonts w:cs="Arial"/>
          <w:color w:val="1F497D" w:themeColor="text2"/>
          <w:lang w:val="en"/>
        </w:rPr>
        <w:t>Foras</w:t>
      </w:r>
      <w:proofErr w:type="spellEnd"/>
      <w:r>
        <w:rPr>
          <w:rFonts w:cs="Arial"/>
          <w:color w:val="1F497D" w:themeColor="text2"/>
          <w:lang w:val="en"/>
        </w:rPr>
        <w:t xml:space="preserve"> na </w:t>
      </w:r>
      <w:proofErr w:type="spellStart"/>
      <w:r>
        <w:rPr>
          <w:rFonts w:cs="Arial"/>
          <w:color w:val="1F497D" w:themeColor="text2"/>
          <w:lang w:val="en"/>
        </w:rPr>
        <w:t>Gaeilge</w:t>
      </w:r>
      <w:proofErr w:type="spellEnd"/>
      <w:r>
        <w:rPr>
          <w:rFonts w:cs="Arial"/>
          <w:color w:val="1F497D" w:themeColor="text2"/>
          <w:lang w:val="en"/>
        </w:rPr>
        <w:t xml:space="preserve"> will result in the application being rescinded. </w:t>
      </w:r>
    </w:p>
    <w:p w14:paraId="315FA422" w14:textId="77777777" w:rsidR="005772CB" w:rsidRPr="00E355FA" w:rsidRDefault="005772CB" w:rsidP="005772CB">
      <w:pPr>
        <w:jc w:val="both"/>
        <w:rPr>
          <w:rFonts w:cs="Arial"/>
          <w:color w:val="1F497D" w:themeColor="text2"/>
        </w:rPr>
      </w:pPr>
    </w:p>
    <w:p w14:paraId="3D2889F0" w14:textId="77777777" w:rsidR="005772CB" w:rsidRPr="00E355FA" w:rsidRDefault="00A414BA" w:rsidP="005772CB">
      <w:pPr>
        <w:jc w:val="both"/>
        <w:rPr>
          <w:rFonts w:cs="Arial"/>
          <w:color w:val="1F497D" w:themeColor="text2"/>
        </w:rPr>
      </w:pPr>
      <w:r>
        <w:rPr>
          <w:rFonts w:cs="Arial"/>
          <w:color w:val="1F497D" w:themeColor="text2"/>
          <w:lang w:val="en"/>
        </w:rPr>
        <w:t>Any application in which inaccurate information is given will be rescinded.</w:t>
      </w:r>
    </w:p>
    <w:p w14:paraId="57409101" w14:textId="77777777" w:rsidR="005772CB" w:rsidRPr="00E355FA" w:rsidRDefault="005772CB" w:rsidP="005772CB">
      <w:pPr>
        <w:jc w:val="both"/>
        <w:rPr>
          <w:rFonts w:cs="Arial"/>
          <w:color w:val="1F497D" w:themeColor="text2"/>
        </w:rPr>
      </w:pPr>
    </w:p>
    <w:p w14:paraId="6307C4E1" w14:textId="77777777" w:rsidR="005772CB" w:rsidRPr="00E355FA" w:rsidRDefault="00A414BA" w:rsidP="008E6953">
      <w:pPr>
        <w:rPr>
          <w:rFonts w:cs="Arial"/>
          <w:color w:val="1F497D" w:themeColor="text2"/>
        </w:rPr>
      </w:pPr>
      <w:r>
        <w:rPr>
          <w:rFonts w:cs="Arial"/>
          <w:color w:val="1F497D" w:themeColor="text2"/>
          <w:lang w:val="en"/>
        </w:rPr>
        <w:t xml:space="preserve">It is the executive of </w:t>
      </w:r>
      <w:proofErr w:type="spellStart"/>
      <w:r>
        <w:rPr>
          <w:rFonts w:cs="Arial"/>
          <w:color w:val="1F497D" w:themeColor="text2"/>
          <w:lang w:val="en"/>
        </w:rPr>
        <w:t>Foras</w:t>
      </w:r>
      <w:proofErr w:type="spellEnd"/>
      <w:r>
        <w:rPr>
          <w:rFonts w:cs="Arial"/>
          <w:color w:val="1F497D" w:themeColor="text2"/>
          <w:lang w:val="en"/>
        </w:rPr>
        <w:t xml:space="preserve"> na </w:t>
      </w:r>
      <w:proofErr w:type="spellStart"/>
      <w:r>
        <w:rPr>
          <w:rFonts w:cs="Arial"/>
          <w:color w:val="1F497D" w:themeColor="text2"/>
          <w:lang w:val="en"/>
        </w:rPr>
        <w:t>Gaeilge</w:t>
      </w:r>
      <w:proofErr w:type="spellEnd"/>
      <w:r>
        <w:rPr>
          <w:rFonts w:cs="Arial"/>
          <w:color w:val="1F497D" w:themeColor="text2"/>
          <w:lang w:val="en"/>
        </w:rPr>
        <w:t xml:space="preserve"> that is responsible for all decisions regarding all projects to be funded, and who will implement all funding decisions.</w:t>
      </w:r>
    </w:p>
    <w:p w14:paraId="3C18CCB2" w14:textId="77777777" w:rsidR="00876935" w:rsidRPr="00E355FA" w:rsidRDefault="00876935" w:rsidP="005772CB">
      <w:pPr>
        <w:jc w:val="both"/>
        <w:rPr>
          <w:rFonts w:cs="Arial"/>
          <w:color w:val="1F497D" w:themeColor="text2"/>
        </w:rPr>
      </w:pPr>
    </w:p>
    <w:p w14:paraId="1E71A427" w14:textId="77777777" w:rsidR="005772CB" w:rsidRPr="00E355FA" w:rsidRDefault="00A414BA" w:rsidP="00DE349D">
      <w:pPr>
        <w:rPr>
          <w:rFonts w:cs="Arial"/>
          <w:color w:val="1F497D" w:themeColor="text2"/>
        </w:rPr>
      </w:pPr>
      <w:r>
        <w:rPr>
          <w:rFonts w:cs="Arial"/>
          <w:b/>
          <w:bCs/>
          <w:color w:val="1F497D" w:themeColor="text2"/>
          <w:lang w:val="en"/>
        </w:rPr>
        <w:t>7. If our application is successful?</w:t>
      </w:r>
    </w:p>
    <w:p w14:paraId="08B33DB2" w14:textId="77777777" w:rsidR="005772CB" w:rsidRPr="00E355FA" w:rsidRDefault="005772CB" w:rsidP="00DE349D">
      <w:pPr>
        <w:rPr>
          <w:rFonts w:cs="Arial"/>
          <w:color w:val="1F497D" w:themeColor="text2"/>
        </w:rPr>
      </w:pPr>
    </w:p>
    <w:p w14:paraId="5F527AC1" w14:textId="3DFF6C99" w:rsidR="005772CB" w:rsidRPr="00E355FA" w:rsidRDefault="00A414BA" w:rsidP="00DE349D">
      <w:pPr>
        <w:rPr>
          <w:rFonts w:cs="Arial"/>
          <w:color w:val="1F497D" w:themeColor="text2"/>
        </w:rPr>
      </w:pPr>
      <w:r>
        <w:rPr>
          <w:rFonts w:cs="Arial"/>
          <w:color w:val="1F497D" w:themeColor="text2"/>
          <w:lang w:val="en"/>
        </w:rPr>
        <w:t xml:space="preserve">If your application is successful we will send you an offer </w:t>
      </w:r>
      <w:r w:rsidR="00893E76">
        <w:rPr>
          <w:rFonts w:cs="Arial"/>
          <w:color w:val="1F497D" w:themeColor="text2"/>
          <w:lang w:val="en"/>
        </w:rPr>
        <w:t>via email</w:t>
      </w:r>
      <w:r>
        <w:rPr>
          <w:rFonts w:cs="Arial"/>
          <w:color w:val="1F497D" w:themeColor="text2"/>
          <w:lang w:val="en"/>
        </w:rPr>
        <w:t xml:space="preserve"> containing all the relevant information on payment and monitoring of the scheme. </w:t>
      </w:r>
    </w:p>
    <w:p w14:paraId="7A3C1494" w14:textId="77777777" w:rsidR="005772CB" w:rsidRPr="00E355FA" w:rsidRDefault="005772CB" w:rsidP="00DE349D">
      <w:pPr>
        <w:rPr>
          <w:rFonts w:cs="Arial"/>
          <w:color w:val="1F497D" w:themeColor="text2"/>
        </w:rPr>
      </w:pPr>
    </w:p>
    <w:p w14:paraId="6DEE6321" w14:textId="77777777" w:rsidR="005772CB" w:rsidRPr="00E355FA" w:rsidRDefault="00A414BA" w:rsidP="00DE349D">
      <w:pPr>
        <w:rPr>
          <w:rFonts w:cs="Arial"/>
          <w:color w:val="1F497D" w:themeColor="text2"/>
        </w:rPr>
      </w:pPr>
      <w:r>
        <w:rPr>
          <w:rFonts w:cs="Arial"/>
          <w:color w:val="1F497D" w:themeColor="text2"/>
          <w:lang w:val="en"/>
        </w:rPr>
        <w:t>This offer will be a legal contract and the conditions of this contract must be adhered to. Any portion or all of the grant may be cancelled or recalled if any of the terms or conditions of the contract are violated.</w:t>
      </w:r>
    </w:p>
    <w:p w14:paraId="6D5DE272" w14:textId="77777777" w:rsidR="005772CB" w:rsidRPr="00E355FA" w:rsidRDefault="005772CB" w:rsidP="00DE349D">
      <w:pPr>
        <w:rPr>
          <w:rFonts w:cs="Arial"/>
          <w:color w:val="1F497D" w:themeColor="text2"/>
        </w:rPr>
      </w:pPr>
    </w:p>
    <w:p w14:paraId="45C51A30" w14:textId="745DAD2E" w:rsidR="002800B9" w:rsidRPr="00E355FA" w:rsidRDefault="00A414BA" w:rsidP="00DE349D">
      <w:pPr>
        <w:rPr>
          <w:rFonts w:cs="Arial"/>
          <w:color w:val="1F497D" w:themeColor="text2"/>
        </w:rPr>
      </w:pPr>
      <w:r>
        <w:rPr>
          <w:rFonts w:cs="Arial"/>
          <w:color w:val="1F497D" w:themeColor="text2"/>
          <w:lang w:val="en"/>
        </w:rPr>
        <w:t xml:space="preserve">There must be a bank account in the name of the </w:t>
      </w:r>
      <w:proofErr w:type="spellStart"/>
      <w:r>
        <w:rPr>
          <w:rFonts w:cs="Arial"/>
          <w:color w:val="1F497D" w:themeColor="text2"/>
          <w:lang w:val="en"/>
        </w:rPr>
        <w:t>organisation</w:t>
      </w:r>
      <w:proofErr w:type="spellEnd"/>
      <w:r>
        <w:rPr>
          <w:rFonts w:cs="Arial"/>
          <w:color w:val="1F497D" w:themeColor="text2"/>
          <w:lang w:val="en"/>
        </w:rPr>
        <w:t xml:space="preserve"> and under the control of a committee or board. All payment</w:t>
      </w:r>
      <w:r w:rsidR="00C92119">
        <w:rPr>
          <w:rFonts w:cs="Arial"/>
          <w:color w:val="1F497D" w:themeColor="text2"/>
          <w:lang w:val="en"/>
        </w:rPr>
        <w:t>s</w:t>
      </w:r>
      <w:r>
        <w:rPr>
          <w:rFonts w:cs="Arial"/>
          <w:color w:val="1F497D" w:themeColor="text2"/>
          <w:lang w:val="en"/>
        </w:rPr>
        <w:t xml:space="preserve"> from the </w:t>
      </w:r>
      <w:proofErr w:type="spellStart"/>
      <w:r>
        <w:rPr>
          <w:rFonts w:cs="Arial"/>
          <w:color w:val="1F497D" w:themeColor="text2"/>
          <w:lang w:val="en"/>
        </w:rPr>
        <w:t>Foras</w:t>
      </w:r>
      <w:proofErr w:type="spellEnd"/>
      <w:r>
        <w:rPr>
          <w:rFonts w:cs="Arial"/>
          <w:color w:val="1F497D" w:themeColor="text2"/>
          <w:lang w:val="en"/>
        </w:rPr>
        <w:t xml:space="preserve"> na </w:t>
      </w:r>
      <w:proofErr w:type="spellStart"/>
      <w:r>
        <w:rPr>
          <w:rFonts w:cs="Arial"/>
          <w:color w:val="1F497D" w:themeColor="text2"/>
          <w:lang w:val="en"/>
        </w:rPr>
        <w:t>Gaeilge</w:t>
      </w:r>
      <w:proofErr w:type="spellEnd"/>
      <w:r>
        <w:rPr>
          <w:rFonts w:cs="Arial"/>
          <w:color w:val="1F497D" w:themeColor="text2"/>
          <w:lang w:val="en"/>
        </w:rPr>
        <w:t xml:space="preserve"> grant should be made from this account so that there is a written account available of all payments (e.g. cheque, direct debit, bank cards associated with the account, BACS etc.). </w:t>
      </w:r>
    </w:p>
    <w:p w14:paraId="358A7722" w14:textId="77777777" w:rsidR="002800B9" w:rsidRPr="00E355FA" w:rsidRDefault="002800B9" w:rsidP="005772CB">
      <w:pPr>
        <w:jc w:val="both"/>
        <w:rPr>
          <w:rFonts w:cs="Arial"/>
          <w:color w:val="1F497D" w:themeColor="text2"/>
        </w:rPr>
      </w:pPr>
    </w:p>
    <w:p w14:paraId="1C092912" w14:textId="77777777" w:rsidR="002800B9" w:rsidRPr="00E355FA" w:rsidRDefault="00A414BA" w:rsidP="008E6953">
      <w:pPr>
        <w:rPr>
          <w:rFonts w:cs="Arial"/>
          <w:b/>
          <w:bCs/>
          <w:color w:val="1F497D" w:themeColor="text2"/>
        </w:rPr>
      </w:pPr>
      <w:r>
        <w:rPr>
          <w:rFonts w:cs="Arial"/>
          <w:b/>
          <w:bCs/>
          <w:color w:val="1F497D" w:themeColor="text2"/>
          <w:lang w:val="en"/>
        </w:rPr>
        <w:t xml:space="preserve">A personal bank card or credit card may not be used and repayments will not be approved from the account to a personal card in any case. </w:t>
      </w:r>
    </w:p>
    <w:p w14:paraId="26796996" w14:textId="77777777" w:rsidR="002800B9" w:rsidRPr="00E355FA" w:rsidRDefault="002800B9" w:rsidP="005772CB">
      <w:pPr>
        <w:jc w:val="both"/>
        <w:rPr>
          <w:rFonts w:cs="Arial"/>
          <w:b/>
          <w:bCs/>
          <w:color w:val="1F497D" w:themeColor="text2"/>
        </w:rPr>
      </w:pPr>
    </w:p>
    <w:p w14:paraId="1AD4755D" w14:textId="77777777" w:rsidR="005772CB" w:rsidRPr="00E355FA" w:rsidRDefault="00A414BA" w:rsidP="005772CB">
      <w:pPr>
        <w:jc w:val="both"/>
        <w:rPr>
          <w:rFonts w:cs="Arial"/>
          <w:b/>
          <w:bCs/>
          <w:color w:val="1F497D" w:themeColor="text2"/>
        </w:rPr>
      </w:pPr>
      <w:proofErr w:type="spellStart"/>
      <w:r>
        <w:rPr>
          <w:rFonts w:cs="Arial"/>
          <w:b/>
          <w:bCs/>
          <w:color w:val="1F497D" w:themeColor="text2"/>
          <w:lang w:val="en"/>
        </w:rPr>
        <w:t>Foras</w:t>
      </w:r>
      <w:proofErr w:type="spellEnd"/>
      <w:r>
        <w:rPr>
          <w:rFonts w:cs="Arial"/>
          <w:b/>
          <w:bCs/>
          <w:color w:val="1F497D" w:themeColor="text2"/>
          <w:lang w:val="en"/>
        </w:rPr>
        <w:t xml:space="preserve"> na </w:t>
      </w:r>
      <w:proofErr w:type="spellStart"/>
      <w:r>
        <w:rPr>
          <w:rFonts w:cs="Arial"/>
          <w:b/>
          <w:bCs/>
          <w:color w:val="1F497D" w:themeColor="text2"/>
          <w:lang w:val="en"/>
        </w:rPr>
        <w:t>Gaeilge</w:t>
      </w:r>
      <w:proofErr w:type="spellEnd"/>
      <w:r>
        <w:rPr>
          <w:rFonts w:cs="Arial"/>
          <w:b/>
          <w:bCs/>
          <w:color w:val="1F497D" w:themeColor="text2"/>
          <w:lang w:val="en"/>
        </w:rPr>
        <w:t xml:space="preserve"> will not provide funding for payments made with cash.  </w:t>
      </w:r>
    </w:p>
    <w:p w14:paraId="63A72A67" w14:textId="77777777" w:rsidR="005772CB" w:rsidRPr="00E355FA" w:rsidRDefault="005772CB" w:rsidP="005772CB">
      <w:pPr>
        <w:jc w:val="both"/>
        <w:rPr>
          <w:rFonts w:cs="Arial"/>
          <w:b/>
          <w:bCs/>
          <w:color w:val="1F497D" w:themeColor="text2"/>
        </w:rPr>
      </w:pPr>
    </w:p>
    <w:p w14:paraId="1F12A569" w14:textId="77777777" w:rsidR="005772CB" w:rsidRPr="00E355FA" w:rsidRDefault="00A414BA" w:rsidP="008E6953">
      <w:pPr>
        <w:rPr>
          <w:rFonts w:cs="Arial"/>
          <w:color w:val="1F497D" w:themeColor="text2"/>
        </w:rPr>
      </w:pPr>
      <w:proofErr w:type="spellStart"/>
      <w:r>
        <w:rPr>
          <w:rFonts w:cs="Arial"/>
          <w:color w:val="1F497D" w:themeColor="text2"/>
          <w:lang w:val="en"/>
        </w:rPr>
        <w:lastRenderedPageBreak/>
        <w:t>Foras</w:t>
      </w:r>
      <w:proofErr w:type="spellEnd"/>
      <w:r>
        <w:rPr>
          <w:rFonts w:cs="Arial"/>
          <w:color w:val="1F497D" w:themeColor="text2"/>
          <w:lang w:val="en"/>
        </w:rPr>
        <w:t xml:space="preserve"> na </w:t>
      </w:r>
      <w:proofErr w:type="spellStart"/>
      <w:r>
        <w:rPr>
          <w:rFonts w:cs="Arial"/>
          <w:color w:val="1F497D" w:themeColor="text2"/>
          <w:lang w:val="en"/>
        </w:rPr>
        <w:t>Gaeilge</w:t>
      </w:r>
      <w:proofErr w:type="spellEnd"/>
      <w:r>
        <w:rPr>
          <w:rFonts w:cs="Arial"/>
          <w:color w:val="1F497D" w:themeColor="text2"/>
          <w:lang w:val="en"/>
        </w:rPr>
        <w:t xml:space="preserve"> will not fund any spending not approved in advance. No grants will be made retrospectively. </w:t>
      </w:r>
    </w:p>
    <w:p w14:paraId="29606784" w14:textId="77777777" w:rsidR="005772CB" w:rsidRPr="00E355FA" w:rsidRDefault="005772CB" w:rsidP="005772CB">
      <w:pPr>
        <w:jc w:val="both"/>
        <w:rPr>
          <w:rFonts w:cs="Arial"/>
          <w:color w:val="1F497D" w:themeColor="text2"/>
        </w:rPr>
      </w:pPr>
    </w:p>
    <w:p w14:paraId="726FF988" w14:textId="77777777" w:rsidR="005772CB" w:rsidRPr="00E355FA" w:rsidRDefault="00A414BA" w:rsidP="00DE349D">
      <w:pPr>
        <w:rPr>
          <w:rFonts w:cs="Arial"/>
          <w:color w:val="1F497D" w:themeColor="text2"/>
        </w:rPr>
      </w:pPr>
      <w:r>
        <w:rPr>
          <w:rFonts w:cs="Arial"/>
          <w:b/>
          <w:bCs/>
          <w:color w:val="1F497D" w:themeColor="text2"/>
          <w:lang w:val="en"/>
        </w:rPr>
        <w:t>8. How can I give feedback, make a complaint or appeal?</w:t>
      </w:r>
    </w:p>
    <w:p w14:paraId="4CC4DAA7" w14:textId="77777777" w:rsidR="005772CB" w:rsidRPr="00E355FA" w:rsidRDefault="005772CB" w:rsidP="00DE349D">
      <w:pPr>
        <w:rPr>
          <w:rFonts w:cs="Arial"/>
          <w:b/>
          <w:bCs/>
          <w:color w:val="1F497D" w:themeColor="text2"/>
          <w:u w:val="single"/>
        </w:rPr>
      </w:pPr>
    </w:p>
    <w:p w14:paraId="37052970" w14:textId="77777777" w:rsidR="005772CB" w:rsidRPr="00E355FA" w:rsidRDefault="00A414BA" w:rsidP="00DE349D">
      <w:pPr>
        <w:rPr>
          <w:rFonts w:cs="Arial"/>
          <w:bCs/>
          <w:color w:val="1F497D" w:themeColor="text2"/>
        </w:rPr>
      </w:pPr>
      <w:proofErr w:type="spellStart"/>
      <w:r>
        <w:rPr>
          <w:rFonts w:cs="Arial"/>
          <w:color w:val="1F497D" w:themeColor="text2"/>
          <w:lang w:val="en"/>
        </w:rPr>
        <w:t>Foras</w:t>
      </w:r>
      <w:proofErr w:type="spellEnd"/>
      <w:r>
        <w:rPr>
          <w:rFonts w:cs="Arial"/>
          <w:color w:val="1F497D" w:themeColor="text2"/>
          <w:lang w:val="en"/>
        </w:rPr>
        <w:t xml:space="preserve"> na </w:t>
      </w:r>
      <w:proofErr w:type="spellStart"/>
      <w:r>
        <w:rPr>
          <w:rFonts w:cs="Arial"/>
          <w:color w:val="1F497D" w:themeColor="text2"/>
          <w:lang w:val="en"/>
        </w:rPr>
        <w:t>Gaeilge</w:t>
      </w:r>
      <w:proofErr w:type="spellEnd"/>
      <w:r>
        <w:rPr>
          <w:rFonts w:cs="Arial"/>
          <w:color w:val="1F497D" w:themeColor="text2"/>
          <w:lang w:val="en"/>
        </w:rPr>
        <w:t xml:space="preserve"> welcomes any recommendations or feedback you may have about this scheme.</w:t>
      </w:r>
    </w:p>
    <w:p w14:paraId="5C136F53" w14:textId="77777777" w:rsidR="005772CB" w:rsidRPr="00E355FA" w:rsidRDefault="005772CB" w:rsidP="00DE349D">
      <w:pPr>
        <w:rPr>
          <w:rFonts w:cs="Arial"/>
          <w:bCs/>
          <w:color w:val="1F497D" w:themeColor="text2"/>
        </w:rPr>
      </w:pPr>
    </w:p>
    <w:p w14:paraId="70A2A17C" w14:textId="77777777" w:rsidR="005772CB" w:rsidRPr="00E355FA" w:rsidRDefault="00A414BA" w:rsidP="00DE349D">
      <w:pPr>
        <w:rPr>
          <w:rFonts w:cs="Arial"/>
          <w:bCs/>
          <w:color w:val="1F497D" w:themeColor="text2"/>
        </w:rPr>
      </w:pPr>
      <w:r>
        <w:rPr>
          <w:rFonts w:cs="Arial"/>
          <w:color w:val="1F497D" w:themeColor="text2"/>
          <w:lang w:val="en"/>
        </w:rPr>
        <w:t xml:space="preserve">If you have cause for complaint about this scheme this can be made known to </w:t>
      </w:r>
      <w:proofErr w:type="spellStart"/>
      <w:r>
        <w:rPr>
          <w:rFonts w:cs="Arial"/>
          <w:color w:val="1F497D" w:themeColor="text2"/>
          <w:lang w:val="en"/>
        </w:rPr>
        <w:t>Foras</w:t>
      </w:r>
      <w:proofErr w:type="spellEnd"/>
      <w:r>
        <w:rPr>
          <w:rFonts w:cs="Arial"/>
          <w:color w:val="1F497D" w:themeColor="text2"/>
          <w:lang w:val="en"/>
        </w:rPr>
        <w:t xml:space="preserve"> na </w:t>
      </w:r>
      <w:proofErr w:type="spellStart"/>
      <w:r>
        <w:rPr>
          <w:rFonts w:cs="Arial"/>
          <w:color w:val="1F497D" w:themeColor="text2"/>
          <w:lang w:val="en"/>
        </w:rPr>
        <w:t>Gaeilge</w:t>
      </w:r>
      <w:proofErr w:type="spellEnd"/>
      <w:r>
        <w:rPr>
          <w:rFonts w:cs="Arial"/>
          <w:color w:val="1F497D" w:themeColor="text2"/>
          <w:lang w:val="en"/>
        </w:rPr>
        <w:t xml:space="preserve"> as well.</w:t>
      </w:r>
    </w:p>
    <w:p w14:paraId="2A1A0630" w14:textId="77777777" w:rsidR="005772CB" w:rsidRPr="00E355FA" w:rsidRDefault="005772CB" w:rsidP="00DE349D">
      <w:pPr>
        <w:rPr>
          <w:rFonts w:cs="Arial"/>
          <w:bCs/>
          <w:color w:val="1F497D" w:themeColor="text2"/>
        </w:rPr>
      </w:pPr>
    </w:p>
    <w:p w14:paraId="436C27E5" w14:textId="77777777" w:rsidR="005772CB" w:rsidRPr="00E355FA" w:rsidRDefault="00A414BA" w:rsidP="00DE349D">
      <w:pPr>
        <w:rPr>
          <w:rFonts w:cs="Arial"/>
          <w:color w:val="1F497D" w:themeColor="text2"/>
        </w:rPr>
      </w:pPr>
      <w:proofErr w:type="spellStart"/>
      <w:r>
        <w:rPr>
          <w:rFonts w:cs="Arial"/>
          <w:color w:val="1F497D" w:themeColor="text2"/>
          <w:lang w:val="en"/>
        </w:rPr>
        <w:t>Foras</w:t>
      </w:r>
      <w:proofErr w:type="spellEnd"/>
      <w:r>
        <w:rPr>
          <w:rFonts w:cs="Arial"/>
          <w:color w:val="1F497D" w:themeColor="text2"/>
          <w:lang w:val="en"/>
        </w:rPr>
        <w:t xml:space="preserve"> na </w:t>
      </w:r>
      <w:proofErr w:type="spellStart"/>
      <w:r>
        <w:rPr>
          <w:rFonts w:cs="Arial"/>
          <w:color w:val="1F497D" w:themeColor="text2"/>
          <w:lang w:val="en"/>
        </w:rPr>
        <w:t>Gaeilge</w:t>
      </w:r>
      <w:proofErr w:type="spellEnd"/>
      <w:r>
        <w:rPr>
          <w:rFonts w:cs="Arial"/>
          <w:color w:val="1F497D" w:themeColor="text2"/>
          <w:lang w:val="en"/>
        </w:rPr>
        <w:t xml:space="preserve"> has an appeals process in place. If you are not happy with the decision made in respect of your application you can request in writing a review within fourteen days from the date of the offer. All requests for review must be based on these grounds only:</w:t>
      </w:r>
    </w:p>
    <w:p w14:paraId="27434878" w14:textId="77777777" w:rsidR="005772CB" w:rsidRPr="008E6953" w:rsidRDefault="00A414BA" w:rsidP="008E6953">
      <w:pPr>
        <w:pStyle w:val="ListParagraph"/>
        <w:numPr>
          <w:ilvl w:val="0"/>
          <w:numId w:val="1"/>
        </w:numPr>
        <w:rPr>
          <w:rFonts w:cs="Arial"/>
          <w:color w:val="1F497D" w:themeColor="text2"/>
        </w:rPr>
      </w:pPr>
      <w:r>
        <w:rPr>
          <w:rFonts w:cs="Arial"/>
          <w:color w:val="1F497D" w:themeColor="text2"/>
          <w:lang w:val="en"/>
        </w:rPr>
        <w:t xml:space="preserve">That </w:t>
      </w:r>
      <w:proofErr w:type="spellStart"/>
      <w:r>
        <w:rPr>
          <w:rFonts w:cs="Arial"/>
          <w:color w:val="1F497D" w:themeColor="text2"/>
          <w:lang w:val="en"/>
        </w:rPr>
        <w:t>Foras</w:t>
      </w:r>
      <w:proofErr w:type="spellEnd"/>
      <w:r>
        <w:rPr>
          <w:rFonts w:cs="Arial"/>
          <w:color w:val="1F497D" w:themeColor="text2"/>
          <w:lang w:val="en"/>
        </w:rPr>
        <w:t xml:space="preserve"> na </w:t>
      </w:r>
      <w:proofErr w:type="spellStart"/>
      <w:r>
        <w:rPr>
          <w:rFonts w:cs="Arial"/>
          <w:color w:val="1F497D" w:themeColor="text2"/>
          <w:lang w:val="en"/>
        </w:rPr>
        <w:t>Gaeilge</w:t>
      </w:r>
      <w:proofErr w:type="spellEnd"/>
      <w:r>
        <w:rPr>
          <w:rFonts w:cs="Arial"/>
          <w:color w:val="1F497D" w:themeColor="text2"/>
          <w:lang w:val="en"/>
        </w:rPr>
        <w:t xml:space="preserve"> misread the information given during the assessment.</w:t>
      </w:r>
    </w:p>
    <w:p w14:paraId="5B3FF9FC" w14:textId="77777777" w:rsidR="005772CB" w:rsidRPr="00E355FA" w:rsidRDefault="00A414BA" w:rsidP="00DE349D">
      <w:pPr>
        <w:numPr>
          <w:ilvl w:val="0"/>
          <w:numId w:val="1"/>
        </w:numPr>
        <w:rPr>
          <w:rFonts w:cs="Arial"/>
          <w:color w:val="1F497D" w:themeColor="text2"/>
        </w:rPr>
      </w:pPr>
      <w:r>
        <w:rPr>
          <w:rFonts w:cs="Arial"/>
          <w:color w:val="1F497D" w:themeColor="text2"/>
          <w:lang w:val="en"/>
        </w:rPr>
        <w:t xml:space="preserve">That </w:t>
      </w:r>
      <w:proofErr w:type="spellStart"/>
      <w:r>
        <w:rPr>
          <w:rFonts w:cs="Arial"/>
          <w:color w:val="1F497D" w:themeColor="text2"/>
          <w:lang w:val="en"/>
        </w:rPr>
        <w:t>Foras</w:t>
      </w:r>
      <w:proofErr w:type="spellEnd"/>
      <w:r>
        <w:rPr>
          <w:rFonts w:cs="Arial"/>
          <w:color w:val="1F497D" w:themeColor="text2"/>
          <w:lang w:val="en"/>
        </w:rPr>
        <w:t xml:space="preserve"> na </w:t>
      </w:r>
      <w:proofErr w:type="spellStart"/>
      <w:r>
        <w:rPr>
          <w:rFonts w:cs="Arial"/>
          <w:color w:val="1F497D" w:themeColor="text2"/>
          <w:lang w:val="en"/>
        </w:rPr>
        <w:t>Gaeilge</w:t>
      </w:r>
      <w:proofErr w:type="spellEnd"/>
      <w:r>
        <w:rPr>
          <w:rFonts w:cs="Arial"/>
          <w:color w:val="1F497D" w:themeColor="text2"/>
          <w:lang w:val="en"/>
        </w:rPr>
        <w:t xml:space="preserve"> departed, in a substantial way, from the assessment process itself. </w:t>
      </w:r>
    </w:p>
    <w:p w14:paraId="406622F2" w14:textId="77777777" w:rsidR="00B67017" w:rsidRPr="00E355FA" w:rsidRDefault="00B67017"/>
    <w:sectPr w:rsidR="00B67017" w:rsidRPr="00E355FA" w:rsidSect="009E7EE8">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14260D" w14:textId="77777777" w:rsidR="00B340F3" w:rsidRDefault="00A414BA">
      <w:r>
        <w:separator/>
      </w:r>
    </w:p>
  </w:endnote>
  <w:endnote w:type="continuationSeparator" w:id="0">
    <w:p w14:paraId="775D3E01" w14:textId="77777777" w:rsidR="00B340F3" w:rsidRDefault="00A414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FD355" w14:textId="77777777" w:rsidR="00737674" w:rsidRDefault="0073767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3690664"/>
      <w:docPartObj>
        <w:docPartGallery w:val="Page Numbers (Bottom of Page)"/>
        <w:docPartUnique/>
      </w:docPartObj>
    </w:sdtPr>
    <w:sdtEndPr>
      <w:rPr>
        <w:noProof/>
      </w:rPr>
    </w:sdtEndPr>
    <w:sdtContent>
      <w:p w14:paraId="2BD4D505" w14:textId="77777777" w:rsidR="006363FA" w:rsidRDefault="00A414BA">
        <w:pPr>
          <w:pStyle w:val="Footer"/>
          <w:jc w:val="right"/>
        </w:pPr>
        <w:r>
          <w:rPr>
            <w:lang w:val="en"/>
          </w:rPr>
          <w:fldChar w:fldCharType="begin"/>
        </w:r>
        <w:r>
          <w:rPr>
            <w:lang w:val="en"/>
          </w:rPr>
          <w:instrText xml:space="preserve"> PAGE   \* MERGEFORMAT </w:instrText>
        </w:r>
        <w:r>
          <w:rPr>
            <w:lang w:val="en"/>
          </w:rPr>
          <w:fldChar w:fldCharType="separate"/>
        </w:r>
        <w:r>
          <w:rPr>
            <w:noProof/>
            <w:lang w:val="en"/>
          </w:rPr>
          <w:t>2</w:t>
        </w:r>
        <w:r>
          <w:rPr>
            <w:noProof/>
            <w:lang w:val="en"/>
          </w:rPr>
          <w:fldChar w:fldCharType="end"/>
        </w:r>
      </w:p>
    </w:sdtContent>
  </w:sdt>
  <w:p w14:paraId="1EFCDCB0" w14:textId="77777777" w:rsidR="006363FA" w:rsidRDefault="006363F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660642" w14:textId="77777777" w:rsidR="00737674" w:rsidRDefault="007376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327D72" w14:textId="77777777" w:rsidR="00B340F3" w:rsidRDefault="00A414BA">
      <w:r>
        <w:separator/>
      </w:r>
    </w:p>
  </w:footnote>
  <w:footnote w:type="continuationSeparator" w:id="0">
    <w:p w14:paraId="43C91312" w14:textId="77777777" w:rsidR="00B340F3" w:rsidRDefault="00A414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0A4E0" w14:textId="37DBFA6E" w:rsidR="00737674" w:rsidRDefault="0073767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D65FB8" w14:textId="0D231D8A" w:rsidR="00CC19AA" w:rsidRDefault="00A414BA" w:rsidP="00CC19AA">
    <w:pPr>
      <w:pStyle w:val="Header"/>
      <w:jc w:val="center"/>
    </w:pPr>
    <w:r>
      <w:rPr>
        <w:b/>
        <w:bCs/>
        <w:noProof/>
        <w:color w:val="1F497D" w:themeColor="text2"/>
        <w:lang w:val="en"/>
      </w:rPr>
      <w:drawing>
        <wp:inline distT="0" distB="0" distL="0" distR="0" wp14:anchorId="2840FA8B" wp14:editId="5FD87F49">
          <wp:extent cx="1419225" cy="591929"/>
          <wp:effectExtent l="0" t="0" r="0" b="0"/>
          <wp:docPr id="97139816" name="Picture 971398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449887" cy="604717"/>
                  </a:xfrm>
                  <a:prstGeom prst="rect">
                    <a:avLst/>
                  </a:prstGeom>
                </pic:spPr>
              </pic:pic>
            </a:graphicData>
          </a:graphic>
        </wp:inline>
      </w:drawing>
    </w:r>
  </w:p>
  <w:p w14:paraId="2322C31A" w14:textId="77777777" w:rsidR="00CC19AA" w:rsidRDefault="00CC19A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D5EE83" w14:textId="227D3160" w:rsidR="00737674" w:rsidRDefault="0073767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50961"/>
    <w:multiLevelType w:val="hybridMultilevel"/>
    <w:tmpl w:val="4654649A"/>
    <w:lvl w:ilvl="0" w:tplc="380ED10A">
      <w:start w:val="1"/>
      <w:numFmt w:val="decimal"/>
      <w:lvlText w:val="%1."/>
      <w:lvlJc w:val="left"/>
      <w:pPr>
        <w:ind w:left="720" w:hanging="360"/>
      </w:pPr>
    </w:lvl>
    <w:lvl w:ilvl="1" w:tplc="29F869BA">
      <w:start w:val="1"/>
      <w:numFmt w:val="lowerLetter"/>
      <w:lvlText w:val="%2."/>
      <w:lvlJc w:val="left"/>
      <w:pPr>
        <w:ind w:left="1440" w:hanging="360"/>
      </w:pPr>
    </w:lvl>
    <w:lvl w:ilvl="2" w:tplc="9A846914">
      <w:start w:val="1"/>
      <w:numFmt w:val="lowerRoman"/>
      <w:lvlText w:val="%3."/>
      <w:lvlJc w:val="right"/>
      <w:pPr>
        <w:ind w:left="2160" w:hanging="180"/>
      </w:pPr>
    </w:lvl>
    <w:lvl w:ilvl="3" w:tplc="C436F1FA">
      <w:start w:val="1"/>
      <w:numFmt w:val="decimal"/>
      <w:lvlText w:val="%4."/>
      <w:lvlJc w:val="left"/>
      <w:pPr>
        <w:ind w:left="2880" w:hanging="360"/>
      </w:pPr>
    </w:lvl>
    <w:lvl w:ilvl="4" w:tplc="8AB26BE0">
      <w:start w:val="1"/>
      <w:numFmt w:val="lowerLetter"/>
      <w:lvlText w:val="%5."/>
      <w:lvlJc w:val="left"/>
      <w:pPr>
        <w:ind w:left="3600" w:hanging="360"/>
      </w:pPr>
    </w:lvl>
    <w:lvl w:ilvl="5" w:tplc="DE52A608">
      <w:start w:val="1"/>
      <w:numFmt w:val="lowerRoman"/>
      <w:lvlText w:val="%6."/>
      <w:lvlJc w:val="right"/>
      <w:pPr>
        <w:ind w:left="4320" w:hanging="180"/>
      </w:pPr>
    </w:lvl>
    <w:lvl w:ilvl="6" w:tplc="FF2ABB14">
      <w:start w:val="1"/>
      <w:numFmt w:val="decimal"/>
      <w:lvlText w:val="%7."/>
      <w:lvlJc w:val="left"/>
      <w:pPr>
        <w:ind w:left="5040" w:hanging="360"/>
      </w:pPr>
    </w:lvl>
    <w:lvl w:ilvl="7" w:tplc="7EDC1E42">
      <w:start w:val="1"/>
      <w:numFmt w:val="lowerLetter"/>
      <w:lvlText w:val="%8."/>
      <w:lvlJc w:val="left"/>
      <w:pPr>
        <w:ind w:left="5760" w:hanging="360"/>
      </w:pPr>
    </w:lvl>
    <w:lvl w:ilvl="8" w:tplc="234A3AD6">
      <w:start w:val="1"/>
      <w:numFmt w:val="lowerRoman"/>
      <w:lvlText w:val="%9."/>
      <w:lvlJc w:val="right"/>
      <w:pPr>
        <w:ind w:left="6480" w:hanging="180"/>
      </w:pPr>
    </w:lvl>
  </w:abstractNum>
  <w:abstractNum w:abstractNumId="1" w15:restartNumberingAfterBreak="0">
    <w:nsid w:val="0A2A20D2"/>
    <w:multiLevelType w:val="hybridMultilevel"/>
    <w:tmpl w:val="8CD09E46"/>
    <w:lvl w:ilvl="0" w:tplc="B470AF7E">
      <w:start w:val="1"/>
      <w:numFmt w:val="bullet"/>
      <w:lvlText w:val=""/>
      <w:lvlJc w:val="left"/>
      <w:pPr>
        <w:ind w:left="720" w:hanging="360"/>
      </w:pPr>
      <w:rPr>
        <w:rFonts w:ascii="Symbol" w:hAnsi="Symbol" w:hint="default"/>
      </w:rPr>
    </w:lvl>
    <w:lvl w:ilvl="1" w:tplc="11449C6E" w:tentative="1">
      <w:start w:val="1"/>
      <w:numFmt w:val="bullet"/>
      <w:lvlText w:val="o"/>
      <w:lvlJc w:val="left"/>
      <w:pPr>
        <w:ind w:left="1440" w:hanging="360"/>
      </w:pPr>
      <w:rPr>
        <w:rFonts w:ascii="Courier New" w:hAnsi="Courier New" w:cs="Courier New" w:hint="default"/>
      </w:rPr>
    </w:lvl>
    <w:lvl w:ilvl="2" w:tplc="BFCEDAEA" w:tentative="1">
      <w:start w:val="1"/>
      <w:numFmt w:val="bullet"/>
      <w:lvlText w:val=""/>
      <w:lvlJc w:val="left"/>
      <w:pPr>
        <w:ind w:left="2160" w:hanging="360"/>
      </w:pPr>
      <w:rPr>
        <w:rFonts w:ascii="Wingdings" w:hAnsi="Wingdings" w:hint="default"/>
      </w:rPr>
    </w:lvl>
    <w:lvl w:ilvl="3" w:tplc="C2AA98FA" w:tentative="1">
      <w:start w:val="1"/>
      <w:numFmt w:val="bullet"/>
      <w:lvlText w:val=""/>
      <w:lvlJc w:val="left"/>
      <w:pPr>
        <w:ind w:left="2880" w:hanging="360"/>
      </w:pPr>
      <w:rPr>
        <w:rFonts w:ascii="Symbol" w:hAnsi="Symbol" w:hint="default"/>
      </w:rPr>
    </w:lvl>
    <w:lvl w:ilvl="4" w:tplc="3AA8A360" w:tentative="1">
      <w:start w:val="1"/>
      <w:numFmt w:val="bullet"/>
      <w:lvlText w:val="o"/>
      <w:lvlJc w:val="left"/>
      <w:pPr>
        <w:ind w:left="3600" w:hanging="360"/>
      </w:pPr>
      <w:rPr>
        <w:rFonts w:ascii="Courier New" w:hAnsi="Courier New" w:cs="Courier New" w:hint="default"/>
      </w:rPr>
    </w:lvl>
    <w:lvl w:ilvl="5" w:tplc="131A240A" w:tentative="1">
      <w:start w:val="1"/>
      <w:numFmt w:val="bullet"/>
      <w:lvlText w:val=""/>
      <w:lvlJc w:val="left"/>
      <w:pPr>
        <w:ind w:left="4320" w:hanging="360"/>
      </w:pPr>
      <w:rPr>
        <w:rFonts w:ascii="Wingdings" w:hAnsi="Wingdings" w:hint="default"/>
      </w:rPr>
    </w:lvl>
    <w:lvl w:ilvl="6" w:tplc="DB9448C0" w:tentative="1">
      <w:start w:val="1"/>
      <w:numFmt w:val="bullet"/>
      <w:lvlText w:val=""/>
      <w:lvlJc w:val="left"/>
      <w:pPr>
        <w:ind w:left="5040" w:hanging="360"/>
      </w:pPr>
      <w:rPr>
        <w:rFonts w:ascii="Symbol" w:hAnsi="Symbol" w:hint="default"/>
      </w:rPr>
    </w:lvl>
    <w:lvl w:ilvl="7" w:tplc="4132A49C" w:tentative="1">
      <w:start w:val="1"/>
      <w:numFmt w:val="bullet"/>
      <w:lvlText w:val="o"/>
      <w:lvlJc w:val="left"/>
      <w:pPr>
        <w:ind w:left="5760" w:hanging="360"/>
      </w:pPr>
      <w:rPr>
        <w:rFonts w:ascii="Courier New" w:hAnsi="Courier New" w:cs="Courier New" w:hint="default"/>
      </w:rPr>
    </w:lvl>
    <w:lvl w:ilvl="8" w:tplc="96223836" w:tentative="1">
      <w:start w:val="1"/>
      <w:numFmt w:val="bullet"/>
      <w:lvlText w:val=""/>
      <w:lvlJc w:val="left"/>
      <w:pPr>
        <w:ind w:left="6480" w:hanging="360"/>
      </w:pPr>
      <w:rPr>
        <w:rFonts w:ascii="Wingdings" w:hAnsi="Wingdings" w:hint="default"/>
      </w:rPr>
    </w:lvl>
  </w:abstractNum>
  <w:abstractNum w:abstractNumId="2" w15:restartNumberingAfterBreak="0">
    <w:nsid w:val="0F876ECE"/>
    <w:multiLevelType w:val="hybridMultilevel"/>
    <w:tmpl w:val="286AD7D6"/>
    <w:lvl w:ilvl="0" w:tplc="8FDECF14">
      <w:start w:val="1"/>
      <w:numFmt w:val="bullet"/>
      <w:lvlText w:val=""/>
      <w:lvlJc w:val="left"/>
      <w:pPr>
        <w:ind w:left="720" w:hanging="360"/>
      </w:pPr>
      <w:rPr>
        <w:rFonts w:ascii="Symbol" w:hAnsi="Symbol" w:hint="default"/>
      </w:rPr>
    </w:lvl>
    <w:lvl w:ilvl="1" w:tplc="C66C9A18" w:tentative="1">
      <w:start w:val="1"/>
      <w:numFmt w:val="bullet"/>
      <w:lvlText w:val="o"/>
      <w:lvlJc w:val="left"/>
      <w:pPr>
        <w:ind w:left="1440" w:hanging="360"/>
      </w:pPr>
      <w:rPr>
        <w:rFonts w:ascii="Courier New" w:hAnsi="Courier New" w:cs="Courier New" w:hint="default"/>
      </w:rPr>
    </w:lvl>
    <w:lvl w:ilvl="2" w:tplc="FB628DFA" w:tentative="1">
      <w:start w:val="1"/>
      <w:numFmt w:val="bullet"/>
      <w:lvlText w:val=""/>
      <w:lvlJc w:val="left"/>
      <w:pPr>
        <w:ind w:left="2160" w:hanging="360"/>
      </w:pPr>
      <w:rPr>
        <w:rFonts w:ascii="Wingdings" w:hAnsi="Wingdings" w:hint="default"/>
      </w:rPr>
    </w:lvl>
    <w:lvl w:ilvl="3" w:tplc="11F2C390" w:tentative="1">
      <w:start w:val="1"/>
      <w:numFmt w:val="bullet"/>
      <w:lvlText w:val=""/>
      <w:lvlJc w:val="left"/>
      <w:pPr>
        <w:ind w:left="2880" w:hanging="360"/>
      </w:pPr>
      <w:rPr>
        <w:rFonts w:ascii="Symbol" w:hAnsi="Symbol" w:hint="default"/>
      </w:rPr>
    </w:lvl>
    <w:lvl w:ilvl="4" w:tplc="137E1C64" w:tentative="1">
      <w:start w:val="1"/>
      <w:numFmt w:val="bullet"/>
      <w:lvlText w:val="o"/>
      <w:lvlJc w:val="left"/>
      <w:pPr>
        <w:ind w:left="3600" w:hanging="360"/>
      </w:pPr>
      <w:rPr>
        <w:rFonts w:ascii="Courier New" w:hAnsi="Courier New" w:cs="Courier New" w:hint="default"/>
      </w:rPr>
    </w:lvl>
    <w:lvl w:ilvl="5" w:tplc="6EF0877C" w:tentative="1">
      <w:start w:val="1"/>
      <w:numFmt w:val="bullet"/>
      <w:lvlText w:val=""/>
      <w:lvlJc w:val="left"/>
      <w:pPr>
        <w:ind w:left="4320" w:hanging="360"/>
      </w:pPr>
      <w:rPr>
        <w:rFonts w:ascii="Wingdings" w:hAnsi="Wingdings" w:hint="default"/>
      </w:rPr>
    </w:lvl>
    <w:lvl w:ilvl="6" w:tplc="3C3C508E" w:tentative="1">
      <w:start w:val="1"/>
      <w:numFmt w:val="bullet"/>
      <w:lvlText w:val=""/>
      <w:lvlJc w:val="left"/>
      <w:pPr>
        <w:ind w:left="5040" w:hanging="360"/>
      </w:pPr>
      <w:rPr>
        <w:rFonts w:ascii="Symbol" w:hAnsi="Symbol" w:hint="default"/>
      </w:rPr>
    </w:lvl>
    <w:lvl w:ilvl="7" w:tplc="D7EAB9BE" w:tentative="1">
      <w:start w:val="1"/>
      <w:numFmt w:val="bullet"/>
      <w:lvlText w:val="o"/>
      <w:lvlJc w:val="left"/>
      <w:pPr>
        <w:ind w:left="5760" w:hanging="360"/>
      </w:pPr>
      <w:rPr>
        <w:rFonts w:ascii="Courier New" w:hAnsi="Courier New" w:cs="Courier New" w:hint="default"/>
      </w:rPr>
    </w:lvl>
    <w:lvl w:ilvl="8" w:tplc="5420BDAE" w:tentative="1">
      <w:start w:val="1"/>
      <w:numFmt w:val="bullet"/>
      <w:lvlText w:val=""/>
      <w:lvlJc w:val="left"/>
      <w:pPr>
        <w:ind w:left="6480" w:hanging="360"/>
      </w:pPr>
      <w:rPr>
        <w:rFonts w:ascii="Wingdings" w:hAnsi="Wingdings" w:hint="default"/>
      </w:rPr>
    </w:lvl>
  </w:abstractNum>
  <w:abstractNum w:abstractNumId="3" w15:restartNumberingAfterBreak="0">
    <w:nsid w:val="120A41F7"/>
    <w:multiLevelType w:val="hybridMultilevel"/>
    <w:tmpl w:val="D71CE8B8"/>
    <w:lvl w:ilvl="0" w:tplc="12C80712">
      <w:start w:val="1"/>
      <w:numFmt w:val="bullet"/>
      <w:lvlText w:val=""/>
      <w:lvlJc w:val="left"/>
      <w:pPr>
        <w:ind w:left="720" w:hanging="360"/>
      </w:pPr>
      <w:rPr>
        <w:rFonts w:ascii="Symbol" w:hAnsi="Symbol" w:hint="default"/>
      </w:rPr>
    </w:lvl>
    <w:lvl w:ilvl="1" w:tplc="8E9EECDE">
      <w:start w:val="1"/>
      <w:numFmt w:val="bullet"/>
      <w:lvlText w:val="o"/>
      <w:lvlJc w:val="left"/>
      <w:pPr>
        <w:ind w:left="1440" w:hanging="360"/>
      </w:pPr>
      <w:rPr>
        <w:rFonts w:ascii="Courier New" w:hAnsi="Courier New" w:cs="Courier New" w:hint="default"/>
      </w:rPr>
    </w:lvl>
    <w:lvl w:ilvl="2" w:tplc="8F682FB4" w:tentative="1">
      <w:start w:val="1"/>
      <w:numFmt w:val="bullet"/>
      <w:lvlText w:val=""/>
      <w:lvlJc w:val="left"/>
      <w:pPr>
        <w:ind w:left="2160" w:hanging="360"/>
      </w:pPr>
      <w:rPr>
        <w:rFonts w:ascii="Wingdings" w:hAnsi="Wingdings" w:hint="default"/>
      </w:rPr>
    </w:lvl>
    <w:lvl w:ilvl="3" w:tplc="542A2182" w:tentative="1">
      <w:start w:val="1"/>
      <w:numFmt w:val="bullet"/>
      <w:lvlText w:val=""/>
      <w:lvlJc w:val="left"/>
      <w:pPr>
        <w:ind w:left="2880" w:hanging="360"/>
      </w:pPr>
      <w:rPr>
        <w:rFonts w:ascii="Symbol" w:hAnsi="Symbol" w:hint="default"/>
      </w:rPr>
    </w:lvl>
    <w:lvl w:ilvl="4" w:tplc="E06E965C" w:tentative="1">
      <w:start w:val="1"/>
      <w:numFmt w:val="bullet"/>
      <w:lvlText w:val="o"/>
      <w:lvlJc w:val="left"/>
      <w:pPr>
        <w:ind w:left="3600" w:hanging="360"/>
      </w:pPr>
      <w:rPr>
        <w:rFonts w:ascii="Courier New" w:hAnsi="Courier New" w:cs="Courier New" w:hint="default"/>
      </w:rPr>
    </w:lvl>
    <w:lvl w:ilvl="5" w:tplc="ED0A5CA4" w:tentative="1">
      <w:start w:val="1"/>
      <w:numFmt w:val="bullet"/>
      <w:lvlText w:val=""/>
      <w:lvlJc w:val="left"/>
      <w:pPr>
        <w:ind w:left="4320" w:hanging="360"/>
      </w:pPr>
      <w:rPr>
        <w:rFonts w:ascii="Wingdings" w:hAnsi="Wingdings" w:hint="default"/>
      </w:rPr>
    </w:lvl>
    <w:lvl w:ilvl="6" w:tplc="7414AE26" w:tentative="1">
      <w:start w:val="1"/>
      <w:numFmt w:val="bullet"/>
      <w:lvlText w:val=""/>
      <w:lvlJc w:val="left"/>
      <w:pPr>
        <w:ind w:left="5040" w:hanging="360"/>
      </w:pPr>
      <w:rPr>
        <w:rFonts w:ascii="Symbol" w:hAnsi="Symbol" w:hint="default"/>
      </w:rPr>
    </w:lvl>
    <w:lvl w:ilvl="7" w:tplc="78827EEA" w:tentative="1">
      <w:start w:val="1"/>
      <w:numFmt w:val="bullet"/>
      <w:lvlText w:val="o"/>
      <w:lvlJc w:val="left"/>
      <w:pPr>
        <w:ind w:left="5760" w:hanging="360"/>
      </w:pPr>
      <w:rPr>
        <w:rFonts w:ascii="Courier New" w:hAnsi="Courier New" w:cs="Courier New" w:hint="default"/>
      </w:rPr>
    </w:lvl>
    <w:lvl w:ilvl="8" w:tplc="49B06988" w:tentative="1">
      <w:start w:val="1"/>
      <w:numFmt w:val="bullet"/>
      <w:lvlText w:val=""/>
      <w:lvlJc w:val="left"/>
      <w:pPr>
        <w:ind w:left="6480" w:hanging="360"/>
      </w:pPr>
      <w:rPr>
        <w:rFonts w:ascii="Wingdings" w:hAnsi="Wingdings" w:hint="default"/>
      </w:rPr>
    </w:lvl>
  </w:abstractNum>
  <w:abstractNum w:abstractNumId="4" w15:restartNumberingAfterBreak="0">
    <w:nsid w:val="161B3989"/>
    <w:multiLevelType w:val="hybridMultilevel"/>
    <w:tmpl w:val="09A08060"/>
    <w:lvl w:ilvl="0" w:tplc="7E2820D0">
      <w:start w:val="1"/>
      <w:numFmt w:val="bullet"/>
      <w:lvlText w:val=""/>
      <w:lvlJc w:val="left"/>
      <w:pPr>
        <w:ind w:left="720" w:hanging="360"/>
      </w:pPr>
      <w:rPr>
        <w:rFonts w:ascii="Symbol" w:hAnsi="Symbol" w:hint="default"/>
      </w:rPr>
    </w:lvl>
    <w:lvl w:ilvl="1" w:tplc="23D61454" w:tentative="1">
      <w:start w:val="1"/>
      <w:numFmt w:val="bullet"/>
      <w:lvlText w:val="o"/>
      <w:lvlJc w:val="left"/>
      <w:pPr>
        <w:ind w:left="1440" w:hanging="360"/>
      </w:pPr>
      <w:rPr>
        <w:rFonts w:ascii="Courier New" w:hAnsi="Courier New" w:cs="Courier New" w:hint="default"/>
      </w:rPr>
    </w:lvl>
    <w:lvl w:ilvl="2" w:tplc="1A48C186" w:tentative="1">
      <w:start w:val="1"/>
      <w:numFmt w:val="bullet"/>
      <w:lvlText w:val=""/>
      <w:lvlJc w:val="left"/>
      <w:pPr>
        <w:ind w:left="2160" w:hanging="360"/>
      </w:pPr>
      <w:rPr>
        <w:rFonts w:ascii="Wingdings" w:hAnsi="Wingdings" w:hint="default"/>
      </w:rPr>
    </w:lvl>
    <w:lvl w:ilvl="3" w:tplc="B64CF304" w:tentative="1">
      <w:start w:val="1"/>
      <w:numFmt w:val="bullet"/>
      <w:lvlText w:val=""/>
      <w:lvlJc w:val="left"/>
      <w:pPr>
        <w:ind w:left="2880" w:hanging="360"/>
      </w:pPr>
      <w:rPr>
        <w:rFonts w:ascii="Symbol" w:hAnsi="Symbol" w:hint="default"/>
      </w:rPr>
    </w:lvl>
    <w:lvl w:ilvl="4" w:tplc="65409FE2" w:tentative="1">
      <w:start w:val="1"/>
      <w:numFmt w:val="bullet"/>
      <w:lvlText w:val="o"/>
      <w:lvlJc w:val="left"/>
      <w:pPr>
        <w:ind w:left="3600" w:hanging="360"/>
      </w:pPr>
      <w:rPr>
        <w:rFonts w:ascii="Courier New" w:hAnsi="Courier New" w:cs="Courier New" w:hint="default"/>
      </w:rPr>
    </w:lvl>
    <w:lvl w:ilvl="5" w:tplc="09AEC842" w:tentative="1">
      <w:start w:val="1"/>
      <w:numFmt w:val="bullet"/>
      <w:lvlText w:val=""/>
      <w:lvlJc w:val="left"/>
      <w:pPr>
        <w:ind w:left="4320" w:hanging="360"/>
      </w:pPr>
      <w:rPr>
        <w:rFonts w:ascii="Wingdings" w:hAnsi="Wingdings" w:hint="default"/>
      </w:rPr>
    </w:lvl>
    <w:lvl w:ilvl="6" w:tplc="3758759A" w:tentative="1">
      <w:start w:val="1"/>
      <w:numFmt w:val="bullet"/>
      <w:lvlText w:val=""/>
      <w:lvlJc w:val="left"/>
      <w:pPr>
        <w:ind w:left="5040" w:hanging="360"/>
      </w:pPr>
      <w:rPr>
        <w:rFonts w:ascii="Symbol" w:hAnsi="Symbol" w:hint="default"/>
      </w:rPr>
    </w:lvl>
    <w:lvl w:ilvl="7" w:tplc="F80455AE" w:tentative="1">
      <w:start w:val="1"/>
      <w:numFmt w:val="bullet"/>
      <w:lvlText w:val="o"/>
      <w:lvlJc w:val="left"/>
      <w:pPr>
        <w:ind w:left="5760" w:hanging="360"/>
      </w:pPr>
      <w:rPr>
        <w:rFonts w:ascii="Courier New" w:hAnsi="Courier New" w:cs="Courier New" w:hint="default"/>
      </w:rPr>
    </w:lvl>
    <w:lvl w:ilvl="8" w:tplc="5E963AE0" w:tentative="1">
      <w:start w:val="1"/>
      <w:numFmt w:val="bullet"/>
      <w:lvlText w:val=""/>
      <w:lvlJc w:val="left"/>
      <w:pPr>
        <w:ind w:left="6480" w:hanging="360"/>
      </w:pPr>
      <w:rPr>
        <w:rFonts w:ascii="Wingdings" w:hAnsi="Wingdings" w:hint="default"/>
      </w:rPr>
    </w:lvl>
  </w:abstractNum>
  <w:abstractNum w:abstractNumId="5" w15:restartNumberingAfterBreak="0">
    <w:nsid w:val="18261E5F"/>
    <w:multiLevelType w:val="hybridMultilevel"/>
    <w:tmpl w:val="AE86E110"/>
    <w:lvl w:ilvl="0" w:tplc="68143BF4">
      <w:start w:val="1"/>
      <w:numFmt w:val="bullet"/>
      <w:lvlText w:val=""/>
      <w:lvlJc w:val="left"/>
      <w:pPr>
        <w:ind w:left="720" w:hanging="360"/>
      </w:pPr>
      <w:rPr>
        <w:rFonts w:ascii="Symbol" w:hAnsi="Symbol" w:hint="default"/>
      </w:rPr>
    </w:lvl>
    <w:lvl w:ilvl="1" w:tplc="8E8AAAB0">
      <w:start w:val="1"/>
      <w:numFmt w:val="bullet"/>
      <w:lvlText w:val="o"/>
      <w:lvlJc w:val="left"/>
      <w:pPr>
        <w:ind w:left="1440" w:hanging="360"/>
      </w:pPr>
      <w:rPr>
        <w:rFonts w:ascii="Courier New" w:hAnsi="Courier New" w:cs="Courier New" w:hint="default"/>
      </w:rPr>
    </w:lvl>
    <w:lvl w:ilvl="2" w:tplc="C9F672C6" w:tentative="1">
      <w:start w:val="1"/>
      <w:numFmt w:val="bullet"/>
      <w:lvlText w:val=""/>
      <w:lvlJc w:val="left"/>
      <w:pPr>
        <w:ind w:left="2160" w:hanging="360"/>
      </w:pPr>
      <w:rPr>
        <w:rFonts w:ascii="Wingdings" w:hAnsi="Wingdings" w:hint="default"/>
      </w:rPr>
    </w:lvl>
    <w:lvl w:ilvl="3" w:tplc="71D42D26" w:tentative="1">
      <w:start w:val="1"/>
      <w:numFmt w:val="bullet"/>
      <w:lvlText w:val=""/>
      <w:lvlJc w:val="left"/>
      <w:pPr>
        <w:ind w:left="2880" w:hanging="360"/>
      </w:pPr>
      <w:rPr>
        <w:rFonts w:ascii="Symbol" w:hAnsi="Symbol" w:hint="default"/>
      </w:rPr>
    </w:lvl>
    <w:lvl w:ilvl="4" w:tplc="6A4A05C4" w:tentative="1">
      <w:start w:val="1"/>
      <w:numFmt w:val="bullet"/>
      <w:lvlText w:val="o"/>
      <w:lvlJc w:val="left"/>
      <w:pPr>
        <w:ind w:left="3600" w:hanging="360"/>
      </w:pPr>
      <w:rPr>
        <w:rFonts w:ascii="Courier New" w:hAnsi="Courier New" w:cs="Courier New" w:hint="default"/>
      </w:rPr>
    </w:lvl>
    <w:lvl w:ilvl="5" w:tplc="98CE8A20" w:tentative="1">
      <w:start w:val="1"/>
      <w:numFmt w:val="bullet"/>
      <w:lvlText w:val=""/>
      <w:lvlJc w:val="left"/>
      <w:pPr>
        <w:ind w:left="4320" w:hanging="360"/>
      </w:pPr>
      <w:rPr>
        <w:rFonts w:ascii="Wingdings" w:hAnsi="Wingdings" w:hint="default"/>
      </w:rPr>
    </w:lvl>
    <w:lvl w:ilvl="6" w:tplc="729068E2" w:tentative="1">
      <w:start w:val="1"/>
      <w:numFmt w:val="bullet"/>
      <w:lvlText w:val=""/>
      <w:lvlJc w:val="left"/>
      <w:pPr>
        <w:ind w:left="5040" w:hanging="360"/>
      </w:pPr>
      <w:rPr>
        <w:rFonts w:ascii="Symbol" w:hAnsi="Symbol" w:hint="default"/>
      </w:rPr>
    </w:lvl>
    <w:lvl w:ilvl="7" w:tplc="FBF0E1B8" w:tentative="1">
      <w:start w:val="1"/>
      <w:numFmt w:val="bullet"/>
      <w:lvlText w:val="o"/>
      <w:lvlJc w:val="left"/>
      <w:pPr>
        <w:ind w:left="5760" w:hanging="360"/>
      </w:pPr>
      <w:rPr>
        <w:rFonts w:ascii="Courier New" w:hAnsi="Courier New" w:cs="Courier New" w:hint="default"/>
      </w:rPr>
    </w:lvl>
    <w:lvl w:ilvl="8" w:tplc="EEE8D826" w:tentative="1">
      <w:start w:val="1"/>
      <w:numFmt w:val="bullet"/>
      <w:lvlText w:val=""/>
      <w:lvlJc w:val="left"/>
      <w:pPr>
        <w:ind w:left="6480" w:hanging="360"/>
      </w:pPr>
      <w:rPr>
        <w:rFonts w:ascii="Wingdings" w:hAnsi="Wingdings" w:hint="default"/>
      </w:rPr>
    </w:lvl>
  </w:abstractNum>
  <w:abstractNum w:abstractNumId="6" w15:restartNumberingAfterBreak="0">
    <w:nsid w:val="1A6B3FE6"/>
    <w:multiLevelType w:val="hybridMultilevel"/>
    <w:tmpl w:val="32343BE2"/>
    <w:lvl w:ilvl="0" w:tplc="410CBE36">
      <w:start w:val="1"/>
      <w:numFmt w:val="bullet"/>
      <w:lvlText w:val=""/>
      <w:lvlJc w:val="left"/>
      <w:pPr>
        <w:ind w:left="720" w:hanging="360"/>
      </w:pPr>
      <w:rPr>
        <w:rFonts w:ascii="Symbol" w:hAnsi="Symbol" w:hint="default"/>
      </w:rPr>
    </w:lvl>
    <w:lvl w:ilvl="1" w:tplc="9940CE38" w:tentative="1">
      <w:start w:val="1"/>
      <w:numFmt w:val="bullet"/>
      <w:lvlText w:val="o"/>
      <w:lvlJc w:val="left"/>
      <w:pPr>
        <w:ind w:left="1440" w:hanging="360"/>
      </w:pPr>
      <w:rPr>
        <w:rFonts w:ascii="Courier New" w:hAnsi="Courier New" w:cs="Courier New" w:hint="default"/>
      </w:rPr>
    </w:lvl>
    <w:lvl w:ilvl="2" w:tplc="AFF6F28A" w:tentative="1">
      <w:start w:val="1"/>
      <w:numFmt w:val="bullet"/>
      <w:lvlText w:val=""/>
      <w:lvlJc w:val="left"/>
      <w:pPr>
        <w:ind w:left="2160" w:hanging="360"/>
      </w:pPr>
      <w:rPr>
        <w:rFonts w:ascii="Wingdings" w:hAnsi="Wingdings" w:hint="default"/>
      </w:rPr>
    </w:lvl>
    <w:lvl w:ilvl="3" w:tplc="32B49010" w:tentative="1">
      <w:start w:val="1"/>
      <w:numFmt w:val="bullet"/>
      <w:lvlText w:val=""/>
      <w:lvlJc w:val="left"/>
      <w:pPr>
        <w:ind w:left="2880" w:hanging="360"/>
      </w:pPr>
      <w:rPr>
        <w:rFonts w:ascii="Symbol" w:hAnsi="Symbol" w:hint="default"/>
      </w:rPr>
    </w:lvl>
    <w:lvl w:ilvl="4" w:tplc="18DAC18A" w:tentative="1">
      <w:start w:val="1"/>
      <w:numFmt w:val="bullet"/>
      <w:lvlText w:val="o"/>
      <w:lvlJc w:val="left"/>
      <w:pPr>
        <w:ind w:left="3600" w:hanging="360"/>
      </w:pPr>
      <w:rPr>
        <w:rFonts w:ascii="Courier New" w:hAnsi="Courier New" w:cs="Courier New" w:hint="default"/>
      </w:rPr>
    </w:lvl>
    <w:lvl w:ilvl="5" w:tplc="6D340030" w:tentative="1">
      <w:start w:val="1"/>
      <w:numFmt w:val="bullet"/>
      <w:lvlText w:val=""/>
      <w:lvlJc w:val="left"/>
      <w:pPr>
        <w:ind w:left="4320" w:hanging="360"/>
      </w:pPr>
      <w:rPr>
        <w:rFonts w:ascii="Wingdings" w:hAnsi="Wingdings" w:hint="default"/>
      </w:rPr>
    </w:lvl>
    <w:lvl w:ilvl="6" w:tplc="88CEAC7A" w:tentative="1">
      <w:start w:val="1"/>
      <w:numFmt w:val="bullet"/>
      <w:lvlText w:val=""/>
      <w:lvlJc w:val="left"/>
      <w:pPr>
        <w:ind w:left="5040" w:hanging="360"/>
      </w:pPr>
      <w:rPr>
        <w:rFonts w:ascii="Symbol" w:hAnsi="Symbol" w:hint="default"/>
      </w:rPr>
    </w:lvl>
    <w:lvl w:ilvl="7" w:tplc="6450C890" w:tentative="1">
      <w:start w:val="1"/>
      <w:numFmt w:val="bullet"/>
      <w:lvlText w:val="o"/>
      <w:lvlJc w:val="left"/>
      <w:pPr>
        <w:ind w:left="5760" w:hanging="360"/>
      </w:pPr>
      <w:rPr>
        <w:rFonts w:ascii="Courier New" w:hAnsi="Courier New" w:cs="Courier New" w:hint="default"/>
      </w:rPr>
    </w:lvl>
    <w:lvl w:ilvl="8" w:tplc="C8CCEBEE" w:tentative="1">
      <w:start w:val="1"/>
      <w:numFmt w:val="bullet"/>
      <w:lvlText w:val=""/>
      <w:lvlJc w:val="left"/>
      <w:pPr>
        <w:ind w:left="6480" w:hanging="360"/>
      </w:pPr>
      <w:rPr>
        <w:rFonts w:ascii="Wingdings" w:hAnsi="Wingdings" w:hint="default"/>
      </w:rPr>
    </w:lvl>
  </w:abstractNum>
  <w:abstractNum w:abstractNumId="7" w15:restartNumberingAfterBreak="0">
    <w:nsid w:val="1FC03BF7"/>
    <w:multiLevelType w:val="multilevel"/>
    <w:tmpl w:val="083C001D"/>
    <w:lvl w:ilvl="0">
      <w:start w:val="1"/>
      <w:numFmt w:val="decimal"/>
      <w:lvlText w:val="%1)"/>
      <w:lvlJc w:val="left"/>
      <w:pPr>
        <w:ind w:left="360" w:hanging="360"/>
      </w:p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27FA6B06"/>
    <w:multiLevelType w:val="hybridMultilevel"/>
    <w:tmpl w:val="36FA62DC"/>
    <w:lvl w:ilvl="0" w:tplc="1E94738C">
      <w:start w:val="1"/>
      <w:numFmt w:val="bullet"/>
      <w:lvlText w:val=""/>
      <w:lvlJc w:val="left"/>
      <w:pPr>
        <w:ind w:left="720" w:hanging="360"/>
      </w:pPr>
      <w:rPr>
        <w:rFonts w:ascii="Symbol" w:hAnsi="Symbol" w:hint="default"/>
      </w:rPr>
    </w:lvl>
    <w:lvl w:ilvl="1" w:tplc="29BEA228" w:tentative="1">
      <w:start w:val="1"/>
      <w:numFmt w:val="bullet"/>
      <w:lvlText w:val="o"/>
      <w:lvlJc w:val="left"/>
      <w:pPr>
        <w:ind w:left="1440" w:hanging="360"/>
      </w:pPr>
      <w:rPr>
        <w:rFonts w:ascii="Courier New" w:hAnsi="Courier New" w:cs="Courier New" w:hint="default"/>
      </w:rPr>
    </w:lvl>
    <w:lvl w:ilvl="2" w:tplc="6EE84B40" w:tentative="1">
      <w:start w:val="1"/>
      <w:numFmt w:val="bullet"/>
      <w:lvlText w:val=""/>
      <w:lvlJc w:val="left"/>
      <w:pPr>
        <w:ind w:left="2160" w:hanging="360"/>
      </w:pPr>
      <w:rPr>
        <w:rFonts w:ascii="Wingdings" w:hAnsi="Wingdings" w:hint="default"/>
      </w:rPr>
    </w:lvl>
    <w:lvl w:ilvl="3" w:tplc="4FBE825E" w:tentative="1">
      <w:start w:val="1"/>
      <w:numFmt w:val="bullet"/>
      <w:lvlText w:val=""/>
      <w:lvlJc w:val="left"/>
      <w:pPr>
        <w:ind w:left="2880" w:hanging="360"/>
      </w:pPr>
      <w:rPr>
        <w:rFonts w:ascii="Symbol" w:hAnsi="Symbol" w:hint="default"/>
      </w:rPr>
    </w:lvl>
    <w:lvl w:ilvl="4" w:tplc="CF462C88" w:tentative="1">
      <w:start w:val="1"/>
      <w:numFmt w:val="bullet"/>
      <w:lvlText w:val="o"/>
      <w:lvlJc w:val="left"/>
      <w:pPr>
        <w:ind w:left="3600" w:hanging="360"/>
      </w:pPr>
      <w:rPr>
        <w:rFonts w:ascii="Courier New" w:hAnsi="Courier New" w:cs="Courier New" w:hint="default"/>
      </w:rPr>
    </w:lvl>
    <w:lvl w:ilvl="5" w:tplc="B2F4B2E6" w:tentative="1">
      <w:start w:val="1"/>
      <w:numFmt w:val="bullet"/>
      <w:lvlText w:val=""/>
      <w:lvlJc w:val="left"/>
      <w:pPr>
        <w:ind w:left="4320" w:hanging="360"/>
      </w:pPr>
      <w:rPr>
        <w:rFonts w:ascii="Wingdings" w:hAnsi="Wingdings" w:hint="default"/>
      </w:rPr>
    </w:lvl>
    <w:lvl w:ilvl="6" w:tplc="A3DEEEBC" w:tentative="1">
      <w:start w:val="1"/>
      <w:numFmt w:val="bullet"/>
      <w:lvlText w:val=""/>
      <w:lvlJc w:val="left"/>
      <w:pPr>
        <w:ind w:left="5040" w:hanging="360"/>
      </w:pPr>
      <w:rPr>
        <w:rFonts w:ascii="Symbol" w:hAnsi="Symbol" w:hint="default"/>
      </w:rPr>
    </w:lvl>
    <w:lvl w:ilvl="7" w:tplc="6AAA5E34" w:tentative="1">
      <w:start w:val="1"/>
      <w:numFmt w:val="bullet"/>
      <w:lvlText w:val="o"/>
      <w:lvlJc w:val="left"/>
      <w:pPr>
        <w:ind w:left="5760" w:hanging="360"/>
      </w:pPr>
      <w:rPr>
        <w:rFonts w:ascii="Courier New" w:hAnsi="Courier New" w:cs="Courier New" w:hint="default"/>
      </w:rPr>
    </w:lvl>
    <w:lvl w:ilvl="8" w:tplc="761A4CB0" w:tentative="1">
      <w:start w:val="1"/>
      <w:numFmt w:val="bullet"/>
      <w:lvlText w:val=""/>
      <w:lvlJc w:val="left"/>
      <w:pPr>
        <w:ind w:left="6480" w:hanging="360"/>
      </w:pPr>
      <w:rPr>
        <w:rFonts w:ascii="Wingdings" w:hAnsi="Wingdings" w:hint="default"/>
      </w:rPr>
    </w:lvl>
  </w:abstractNum>
  <w:abstractNum w:abstractNumId="9" w15:restartNumberingAfterBreak="0">
    <w:nsid w:val="30AE3F71"/>
    <w:multiLevelType w:val="hybridMultilevel"/>
    <w:tmpl w:val="155CB7C0"/>
    <w:lvl w:ilvl="0" w:tplc="59E4DD22">
      <w:start w:val="1"/>
      <w:numFmt w:val="bullet"/>
      <w:lvlText w:val=""/>
      <w:lvlJc w:val="left"/>
      <w:pPr>
        <w:ind w:left="720" w:hanging="360"/>
      </w:pPr>
      <w:rPr>
        <w:rFonts w:ascii="Symbol" w:hAnsi="Symbol" w:hint="default"/>
      </w:rPr>
    </w:lvl>
    <w:lvl w:ilvl="1" w:tplc="F62A7402" w:tentative="1">
      <w:start w:val="1"/>
      <w:numFmt w:val="bullet"/>
      <w:lvlText w:val="o"/>
      <w:lvlJc w:val="left"/>
      <w:pPr>
        <w:ind w:left="1440" w:hanging="360"/>
      </w:pPr>
      <w:rPr>
        <w:rFonts w:ascii="Courier New" w:hAnsi="Courier New" w:cs="Courier New" w:hint="default"/>
      </w:rPr>
    </w:lvl>
    <w:lvl w:ilvl="2" w:tplc="FF4C91DE" w:tentative="1">
      <w:start w:val="1"/>
      <w:numFmt w:val="bullet"/>
      <w:lvlText w:val=""/>
      <w:lvlJc w:val="left"/>
      <w:pPr>
        <w:ind w:left="2160" w:hanging="360"/>
      </w:pPr>
      <w:rPr>
        <w:rFonts w:ascii="Wingdings" w:hAnsi="Wingdings" w:hint="default"/>
      </w:rPr>
    </w:lvl>
    <w:lvl w:ilvl="3" w:tplc="767A8BDE" w:tentative="1">
      <w:start w:val="1"/>
      <w:numFmt w:val="bullet"/>
      <w:lvlText w:val=""/>
      <w:lvlJc w:val="left"/>
      <w:pPr>
        <w:ind w:left="2880" w:hanging="360"/>
      </w:pPr>
      <w:rPr>
        <w:rFonts w:ascii="Symbol" w:hAnsi="Symbol" w:hint="default"/>
      </w:rPr>
    </w:lvl>
    <w:lvl w:ilvl="4" w:tplc="2EBC6AF8" w:tentative="1">
      <w:start w:val="1"/>
      <w:numFmt w:val="bullet"/>
      <w:lvlText w:val="o"/>
      <w:lvlJc w:val="left"/>
      <w:pPr>
        <w:ind w:left="3600" w:hanging="360"/>
      </w:pPr>
      <w:rPr>
        <w:rFonts w:ascii="Courier New" w:hAnsi="Courier New" w:cs="Courier New" w:hint="default"/>
      </w:rPr>
    </w:lvl>
    <w:lvl w:ilvl="5" w:tplc="1FF680F4" w:tentative="1">
      <w:start w:val="1"/>
      <w:numFmt w:val="bullet"/>
      <w:lvlText w:val=""/>
      <w:lvlJc w:val="left"/>
      <w:pPr>
        <w:ind w:left="4320" w:hanging="360"/>
      </w:pPr>
      <w:rPr>
        <w:rFonts w:ascii="Wingdings" w:hAnsi="Wingdings" w:hint="default"/>
      </w:rPr>
    </w:lvl>
    <w:lvl w:ilvl="6" w:tplc="B510C026" w:tentative="1">
      <w:start w:val="1"/>
      <w:numFmt w:val="bullet"/>
      <w:lvlText w:val=""/>
      <w:lvlJc w:val="left"/>
      <w:pPr>
        <w:ind w:left="5040" w:hanging="360"/>
      </w:pPr>
      <w:rPr>
        <w:rFonts w:ascii="Symbol" w:hAnsi="Symbol" w:hint="default"/>
      </w:rPr>
    </w:lvl>
    <w:lvl w:ilvl="7" w:tplc="E9284724" w:tentative="1">
      <w:start w:val="1"/>
      <w:numFmt w:val="bullet"/>
      <w:lvlText w:val="o"/>
      <w:lvlJc w:val="left"/>
      <w:pPr>
        <w:ind w:left="5760" w:hanging="360"/>
      </w:pPr>
      <w:rPr>
        <w:rFonts w:ascii="Courier New" w:hAnsi="Courier New" w:cs="Courier New" w:hint="default"/>
      </w:rPr>
    </w:lvl>
    <w:lvl w:ilvl="8" w:tplc="9702A014" w:tentative="1">
      <w:start w:val="1"/>
      <w:numFmt w:val="bullet"/>
      <w:lvlText w:val=""/>
      <w:lvlJc w:val="left"/>
      <w:pPr>
        <w:ind w:left="6480" w:hanging="360"/>
      </w:pPr>
      <w:rPr>
        <w:rFonts w:ascii="Wingdings" w:hAnsi="Wingdings" w:hint="default"/>
      </w:rPr>
    </w:lvl>
  </w:abstractNum>
  <w:abstractNum w:abstractNumId="10" w15:restartNumberingAfterBreak="0">
    <w:nsid w:val="310D070C"/>
    <w:multiLevelType w:val="hybridMultilevel"/>
    <w:tmpl w:val="6AB05022"/>
    <w:lvl w:ilvl="0" w:tplc="FE722466">
      <w:start w:val="1"/>
      <w:numFmt w:val="upperLetter"/>
      <w:lvlText w:val="%1."/>
      <w:lvlJc w:val="left"/>
      <w:pPr>
        <w:ind w:left="720" w:hanging="360"/>
      </w:pPr>
    </w:lvl>
    <w:lvl w:ilvl="1" w:tplc="E4567B30" w:tentative="1">
      <w:start w:val="1"/>
      <w:numFmt w:val="lowerLetter"/>
      <w:lvlText w:val="%2."/>
      <w:lvlJc w:val="left"/>
      <w:pPr>
        <w:ind w:left="1440" w:hanging="360"/>
      </w:pPr>
    </w:lvl>
    <w:lvl w:ilvl="2" w:tplc="44EC9664" w:tentative="1">
      <w:start w:val="1"/>
      <w:numFmt w:val="lowerRoman"/>
      <w:lvlText w:val="%3."/>
      <w:lvlJc w:val="right"/>
      <w:pPr>
        <w:ind w:left="2160" w:hanging="180"/>
      </w:pPr>
    </w:lvl>
    <w:lvl w:ilvl="3" w:tplc="05B2FBA0" w:tentative="1">
      <w:start w:val="1"/>
      <w:numFmt w:val="decimal"/>
      <w:lvlText w:val="%4."/>
      <w:lvlJc w:val="left"/>
      <w:pPr>
        <w:ind w:left="2880" w:hanging="360"/>
      </w:pPr>
    </w:lvl>
    <w:lvl w:ilvl="4" w:tplc="E43211B8" w:tentative="1">
      <w:start w:val="1"/>
      <w:numFmt w:val="lowerLetter"/>
      <w:lvlText w:val="%5."/>
      <w:lvlJc w:val="left"/>
      <w:pPr>
        <w:ind w:left="3600" w:hanging="360"/>
      </w:pPr>
    </w:lvl>
    <w:lvl w:ilvl="5" w:tplc="030405D2" w:tentative="1">
      <w:start w:val="1"/>
      <w:numFmt w:val="lowerRoman"/>
      <w:lvlText w:val="%6."/>
      <w:lvlJc w:val="right"/>
      <w:pPr>
        <w:ind w:left="4320" w:hanging="180"/>
      </w:pPr>
    </w:lvl>
    <w:lvl w:ilvl="6" w:tplc="84B49194" w:tentative="1">
      <w:start w:val="1"/>
      <w:numFmt w:val="decimal"/>
      <w:lvlText w:val="%7."/>
      <w:lvlJc w:val="left"/>
      <w:pPr>
        <w:ind w:left="5040" w:hanging="360"/>
      </w:pPr>
    </w:lvl>
    <w:lvl w:ilvl="7" w:tplc="5DECBAFA" w:tentative="1">
      <w:start w:val="1"/>
      <w:numFmt w:val="lowerLetter"/>
      <w:lvlText w:val="%8."/>
      <w:lvlJc w:val="left"/>
      <w:pPr>
        <w:ind w:left="5760" w:hanging="360"/>
      </w:pPr>
    </w:lvl>
    <w:lvl w:ilvl="8" w:tplc="957AD2FC" w:tentative="1">
      <w:start w:val="1"/>
      <w:numFmt w:val="lowerRoman"/>
      <w:lvlText w:val="%9."/>
      <w:lvlJc w:val="right"/>
      <w:pPr>
        <w:ind w:left="6480" w:hanging="180"/>
      </w:pPr>
    </w:lvl>
  </w:abstractNum>
  <w:abstractNum w:abstractNumId="11" w15:restartNumberingAfterBreak="0">
    <w:nsid w:val="31525D4F"/>
    <w:multiLevelType w:val="hybridMultilevel"/>
    <w:tmpl w:val="C838BF30"/>
    <w:lvl w:ilvl="0" w:tplc="B6E898F8">
      <w:start w:val="1"/>
      <w:numFmt w:val="bullet"/>
      <w:lvlText w:val=""/>
      <w:lvlJc w:val="left"/>
      <w:pPr>
        <w:ind w:left="720" w:hanging="360"/>
      </w:pPr>
      <w:rPr>
        <w:rFonts w:ascii="Symbol" w:hAnsi="Symbol" w:hint="default"/>
      </w:rPr>
    </w:lvl>
    <w:lvl w:ilvl="1" w:tplc="C9F0AC06" w:tentative="1">
      <w:start w:val="1"/>
      <w:numFmt w:val="bullet"/>
      <w:lvlText w:val="o"/>
      <w:lvlJc w:val="left"/>
      <w:pPr>
        <w:ind w:left="1440" w:hanging="360"/>
      </w:pPr>
      <w:rPr>
        <w:rFonts w:ascii="Courier New" w:hAnsi="Courier New" w:cs="Courier New" w:hint="default"/>
      </w:rPr>
    </w:lvl>
    <w:lvl w:ilvl="2" w:tplc="FEDAB4F0" w:tentative="1">
      <w:start w:val="1"/>
      <w:numFmt w:val="bullet"/>
      <w:lvlText w:val=""/>
      <w:lvlJc w:val="left"/>
      <w:pPr>
        <w:ind w:left="2160" w:hanging="360"/>
      </w:pPr>
      <w:rPr>
        <w:rFonts w:ascii="Wingdings" w:hAnsi="Wingdings" w:hint="default"/>
      </w:rPr>
    </w:lvl>
    <w:lvl w:ilvl="3" w:tplc="013821A6" w:tentative="1">
      <w:start w:val="1"/>
      <w:numFmt w:val="bullet"/>
      <w:lvlText w:val=""/>
      <w:lvlJc w:val="left"/>
      <w:pPr>
        <w:ind w:left="2880" w:hanging="360"/>
      </w:pPr>
      <w:rPr>
        <w:rFonts w:ascii="Symbol" w:hAnsi="Symbol" w:hint="default"/>
      </w:rPr>
    </w:lvl>
    <w:lvl w:ilvl="4" w:tplc="3FCA9152" w:tentative="1">
      <w:start w:val="1"/>
      <w:numFmt w:val="bullet"/>
      <w:lvlText w:val="o"/>
      <w:lvlJc w:val="left"/>
      <w:pPr>
        <w:ind w:left="3600" w:hanging="360"/>
      </w:pPr>
      <w:rPr>
        <w:rFonts w:ascii="Courier New" w:hAnsi="Courier New" w:cs="Courier New" w:hint="default"/>
      </w:rPr>
    </w:lvl>
    <w:lvl w:ilvl="5" w:tplc="83F23A7A" w:tentative="1">
      <w:start w:val="1"/>
      <w:numFmt w:val="bullet"/>
      <w:lvlText w:val=""/>
      <w:lvlJc w:val="left"/>
      <w:pPr>
        <w:ind w:left="4320" w:hanging="360"/>
      </w:pPr>
      <w:rPr>
        <w:rFonts w:ascii="Wingdings" w:hAnsi="Wingdings" w:hint="default"/>
      </w:rPr>
    </w:lvl>
    <w:lvl w:ilvl="6" w:tplc="C83065EE" w:tentative="1">
      <w:start w:val="1"/>
      <w:numFmt w:val="bullet"/>
      <w:lvlText w:val=""/>
      <w:lvlJc w:val="left"/>
      <w:pPr>
        <w:ind w:left="5040" w:hanging="360"/>
      </w:pPr>
      <w:rPr>
        <w:rFonts w:ascii="Symbol" w:hAnsi="Symbol" w:hint="default"/>
      </w:rPr>
    </w:lvl>
    <w:lvl w:ilvl="7" w:tplc="F29620C4" w:tentative="1">
      <w:start w:val="1"/>
      <w:numFmt w:val="bullet"/>
      <w:lvlText w:val="o"/>
      <w:lvlJc w:val="left"/>
      <w:pPr>
        <w:ind w:left="5760" w:hanging="360"/>
      </w:pPr>
      <w:rPr>
        <w:rFonts w:ascii="Courier New" w:hAnsi="Courier New" w:cs="Courier New" w:hint="default"/>
      </w:rPr>
    </w:lvl>
    <w:lvl w:ilvl="8" w:tplc="7EDAE7C2" w:tentative="1">
      <w:start w:val="1"/>
      <w:numFmt w:val="bullet"/>
      <w:lvlText w:val=""/>
      <w:lvlJc w:val="left"/>
      <w:pPr>
        <w:ind w:left="6480" w:hanging="360"/>
      </w:pPr>
      <w:rPr>
        <w:rFonts w:ascii="Wingdings" w:hAnsi="Wingdings" w:hint="default"/>
      </w:rPr>
    </w:lvl>
  </w:abstractNum>
  <w:abstractNum w:abstractNumId="12" w15:restartNumberingAfterBreak="0">
    <w:nsid w:val="33C70C25"/>
    <w:multiLevelType w:val="hybridMultilevel"/>
    <w:tmpl w:val="188E73AE"/>
    <w:lvl w:ilvl="0" w:tplc="739A791E">
      <w:start w:val="1"/>
      <w:numFmt w:val="bullet"/>
      <w:lvlText w:val=""/>
      <w:lvlJc w:val="left"/>
      <w:pPr>
        <w:ind w:left="720" w:hanging="360"/>
      </w:pPr>
      <w:rPr>
        <w:rFonts w:ascii="Symbol" w:hAnsi="Symbol" w:hint="default"/>
      </w:rPr>
    </w:lvl>
    <w:lvl w:ilvl="1" w:tplc="13FAE044" w:tentative="1">
      <w:start w:val="1"/>
      <w:numFmt w:val="bullet"/>
      <w:lvlText w:val="o"/>
      <w:lvlJc w:val="left"/>
      <w:pPr>
        <w:ind w:left="1440" w:hanging="360"/>
      </w:pPr>
      <w:rPr>
        <w:rFonts w:ascii="Courier New" w:hAnsi="Courier New" w:cs="Courier New" w:hint="default"/>
      </w:rPr>
    </w:lvl>
    <w:lvl w:ilvl="2" w:tplc="1E90E710" w:tentative="1">
      <w:start w:val="1"/>
      <w:numFmt w:val="bullet"/>
      <w:lvlText w:val=""/>
      <w:lvlJc w:val="left"/>
      <w:pPr>
        <w:ind w:left="2160" w:hanging="360"/>
      </w:pPr>
      <w:rPr>
        <w:rFonts w:ascii="Wingdings" w:hAnsi="Wingdings" w:hint="default"/>
      </w:rPr>
    </w:lvl>
    <w:lvl w:ilvl="3" w:tplc="F29628C8" w:tentative="1">
      <w:start w:val="1"/>
      <w:numFmt w:val="bullet"/>
      <w:lvlText w:val=""/>
      <w:lvlJc w:val="left"/>
      <w:pPr>
        <w:ind w:left="2880" w:hanging="360"/>
      </w:pPr>
      <w:rPr>
        <w:rFonts w:ascii="Symbol" w:hAnsi="Symbol" w:hint="default"/>
      </w:rPr>
    </w:lvl>
    <w:lvl w:ilvl="4" w:tplc="D3528EE6" w:tentative="1">
      <w:start w:val="1"/>
      <w:numFmt w:val="bullet"/>
      <w:lvlText w:val="o"/>
      <w:lvlJc w:val="left"/>
      <w:pPr>
        <w:ind w:left="3600" w:hanging="360"/>
      </w:pPr>
      <w:rPr>
        <w:rFonts w:ascii="Courier New" w:hAnsi="Courier New" w:cs="Courier New" w:hint="default"/>
      </w:rPr>
    </w:lvl>
    <w:lvl w:ilvl="5" w:tplc="92FEB25E" w:tentative="1">
      <w:start w:val="1"/>
      <w:numFmt w:val="bullet"/>
      <w:lvlText w:val=""/>
      <w:lvlJc w:val="left"/>
      <w:pPr>
        <w:ind w:left="4320" w:hanging="360"/>
      </w:pPr>
      <w:rPr>
        <w:rFonts w:ascii="Wingdings" w:hAnsi="Wingdings" w:hint="default"/>
      </w:rPr>
    </w:lvl>
    <w:lvl w:ilvl="6" w:tplc="76D2D436" w:tentative="1">
      <w:start w:val="1"/>
      <w:numFmt w:val="bullet"/>
      <w:lvlText w:val=""/>
      <w:lvlJc w:val="left"/>
      <w:pPr>
        <w:ind w:left="5040" w:hanging="360"/>
      </w:pPr>
      <w:rPr>
        <w:rFonts w:ascii="Symbol" w:hAnsi="Symbol" w:hint="default"/>
      </w:rPr>
    </w:lvl>
    <w:lvl w:ilvl="7" w:tplc="DB340872" w:tentative="1">
      <w:start w:val="1"/>
      <w:numFmt w:val="bullet"/>
      <w:lvlText w:val="o"/>
      <w:lvlJc w:val="left"/>
      <w:pPr>
        <w:ind w:left="5760" w:hanging="360"/>
      </w:pPr>
      <w:rPr>
        <w:rFonts w:ascii="Courier New" w:hAnsi="Courier New" w:cs="Courier New" w:hint="default"/>
      </w:rPr>
    </w:lvl>
    <w:lvl w:ilvl="8" w:tplc="3A3C8E14" w:tentative="1">
      <w:start w:val="1"/>
      <w:numFmt w:val="bullet"/>
      <w:lvlText w:val=""/>
      <w:lvlJc w:val="left"/>
      <w:pPr>
        <w:ind w:left="6480" w:hanging="360"/>
      </w:pPr>
      <w:rPr>
        <w:rFonts w:ascii="Wingdings" w:hAnsi="Wingdings" w:hint="default"/>
      </w:rPr>
    </w:lvl>
  </w:abstractNum>
  <w:abstractNum w:abstractNumId="13" w15:restartNumberingAfterBreak="0">
    <w:nsid w:val="33D359F5"/>
    <w:multiLevelType w:val="hybridMultilevel"/>
    <w:tmpl w:val="6D92EC16"/>
    <w:lvl w:ilvl="0" w:tplc="8E8ACA4C">
      <w:start w:val="1"/>
      <w:numFmt w:val="decimal"/>
      <w:lvlText w:val="%1."/>
      <w:lvlJc w:val="left"/>
      <w:pPr>
        <w:ind w:left="720" w:hanging="360"/>
      </w:pPr>
      <w:rPr>
        <w:rFonts w:cs="Times New Roman" w:hint="default"/>
      </w:rPr>
    </w:lvl>
    <w:lvl w:ilvl="1" w:tplc="3E7A3CE0" w:tentative="1">
      <w:start w:val="1"/>
      <w:numFmt w:val="lowerLetter"/>
      <w:lvlText w:val="%2."/>
      <w:lvlJc w:val="left"/>
      <w:pPr>
        <w:ind w:left="1440" w:hanging="360"/>
      </w:pPr>
      <w:rPr>
        <w:rFonts w:cs="Times New Roman"/>
      </w:rPr>
    </w:lvl>
    <w:lvl w:ilvl="2" w:tplc="CC00D286" w:tentative="1">
      <w:start w:val="1"/>
      <w:numFmt w:val="lowerRoman"/>
      <w:lvlText w:val="%3."/>
      <w:lvlJc w:val="right"/>
      <w:pPr>
        <w:ind w:left="2160" w:hanging="180"/>
      </w:pPr>
      <w:rPr>
        <w:rFonts w:cs="Times New Roman"/>
      </w:rPr>
    </w:lvl>
    <w:lvl w:ilvl="3" w:tplc="133099F6" w:tentative="1">
      <w:start w:val="1"/>
      <w:numFmt w:val="decimal"/>
      <w:lvlText w:val="%4."/>
      <w:lvlJc w:val="left"/>
      <w:pPr>
        <w:ind w:left="2880" w:hanging="360"/>
      </w:pPr>
      <w:rPr>
        <w:rFonts w:cs="Times New Roman"/>
      </w:rPr>
    </w:lvl>
    <w:lvl w:ilvl="4" w:tplc="204A3C48" w:tentative="1">
      <w:start w:val="1"/>
      <w:numFmt w:val="lowerLetter"/>
      <w:lvlText w:val="%5."/>
      <w:lvlJc w:val="left"/>
      <w:pPr>
        <w:ind w:left="3600" w:hanging="360"/>
      </w:pPr>
      <w:rPr>
        <w:rFonts w:cs="Times New Roman"/>
      </w:rPr>
    </w:lvl>
    <w:lvl w:ilvl="5" w:tplc="DE945486" w:tentative="1">
      <w:start w:val="1"/>
      <w:numFmt w:val="lowerRoman"/>
      <w:lvlText w:val="%6."/>
      <w:lvlJc w:val="right"/>
      <w:pPr>
        <w:ind w:left="4320" w:hanging="180"/>
      </w:pPr>
      <w:rPr>
        <w:rFonts w:cs="Times New Roman"/>
      </w:rPr>
    </w:lvl>
    <w:lvl w:ilvl="6" w:tplc="2CB68C70" w:tentative="1">
      <w:start w:val="1"/>
      <w:numFmt w:val="decimal"/>
      <w:lvlText w:val="%7."/>
      <w:lvlJc w:val="left"/>
      <w:pPr>
        <w:ind w:left="5040" w:hanging="360"/>
      </w:pPr>
      <w:rPr>
        <w:rFonts w:cs="Times New Roman"/>
      </w:rPr>
    </w:lvl>
    <w:lvl w:ilvl="7" w:tplc="28C0D8DC" w:tentative="1">
      <w:start w:val="1"/>
      <w:numFmt w:val="lowerLetter"/>
      <w:lvlText w:val="%8."/>
      <w:lvlJc w:val="left"/>
      <w:pPr>
        <w:ind w:left="5760" w:hanging="360"/>
      </w:pPr>
      <w:rPr>
        <w:rFonts w:cs="Times New Roman"/>
      </w:rPr>
    </w:lvl>
    <w:lvl w:ilvl="8" w:tplc="05668C8C" w:tentative="1">
      <w:start w:val="1"/>
      <w:numFmt w:val="lowerRoman"/>
      <w:lvlText w:val="%9."/>
      <w:lvlJc w:val="right"/>
      <w:pPr>
        <w:ind w:left="6480" w:hanging="180"/>
      </w:pPr>
      <w:rPr>
        <w:rFonts w:cs="Times New Roman"/>
      </w:rPr>
    </w:lvl>
  </w:abstractNum>
  <w:abstractNum w:abstractNumId="14" w15:restartNumberingAfterBreak="0">
    <w:nsid w:val="408A3E15"/>
    <w:multiLevelType w:val="hybridMultilevel"/>
    <w:tmpl w:val="CE041E60"/>
    <w:lvl w:ilvl="0" w:tplc="8D7AFE5C">
      <w:start w:val="1"/>
      <w:numFmt w:val="bullet"/>
      <w:lvlText w:val=""/>
      <w:lvlJc w:val="left"/>
      <w:pPr>
        <w:ind w:left="360" w:hanging="360"/>
      </w:pPr>
      <w:rPr>
        <w:rFonts w:ascii="Symbol" w:hAnsi="Symbol" w:hint="default"/>
      </w:rPr>
    </w:lvl>
    <w:lvl w:ilvl="1" w:tplc="D584E252">
      <w:start w:val="1"/>
      <w:numFmt w:val="lowerLetter"/>
      <w:lvlText w:val="%2."/>
      <w:lvlJc w:val="left"/>
      <w:pPr>
        <w:ind w:left="1080" w:hanging="360"/>
      </w:pPr>
    </w:lvl>
    <w:lvl w:ilvl="2" w:tplc="00BC6C10" w:tentative="1">
      <w:start w:val="1"/>
      <w:numFmt w:val="lowerRoman"/>
      <w:lvlText w:val="%3."/>
      <w:lvlJc w:val="right"/>
      <w:pPr>
        <w:ind w:left="1800" w:hanging="180"/>
      </w:pPr>
    </w:lvl>
    <w:lvl w:ilvl="3" w:tplc="261080D2" w:tentative="1">
      <w:start w:val="1"/>
      <w:numFmt w:val="decimal"/>
      <w:lvlText w:val="%4."/>
      <w:lvlJc w:val="left"/>
      <w:pPr>
        <w:ind w:left="2520" w:hanging="360"/>
      </w:pPr>
    </w:lvl>
    <w:lvl w:ilvl="4" w:tplc="866C7452" w:tentative="1">
      <w:start w:val="1"/>
      <w:numFmt w:val="lowerLetter"/>
      <w:lvlText w:val="%5."/>
      <w:lvlJc w:val="left"/>
      <w:pPr>
        <w:ind w:left="3240" w:hanging="360"/>
      </w:pPr>
    </w:lvl>
    <w:lvl w:ilvl="5" w:tplc="E08E6358" w:tentative="1">
      <w:start w:val="1"/>
      <w:numFmt w:val="lowerRoman"/>
      <w:lvlText w:val="%6."/>
      <w:lvlJc w:val="right"/>
      <w:pPr>
        <w:ind w:left="3960" w:hanging="180"/>
      </w:pPr>
    </w:lvl>
    <w:lvl w:ilvl="6" w:tplc="A0627A62" w:tentative="1">
      <w:start w:val="1"/>
      <w:numFmt w:val="decimal"/>
      <w:lvlText w:val="%7."/>
      <w:lvlJc w:val="left"/>
      <w:pPr>
        <w:ind w:left="4680" w:hanging="360"/>
      </w:pPr>
    </w:lvl>
    <w:lvl w:ilvl="7" w:tplc="89340C24" w:tentative="1">
      <w:start w:val="1"/>
      <w:numFmt w:val="lowerLetter"/>
      <w:lvlText w:val="%8."/>
      <w:lvlJc w:val="left"/>
      <w:pPr>
        <w:ind w:left="5400" w:hanging="360"/>
      </w:pPr>
    </w:lvl>
    <w:lvl w:ilvl="8" w:tplc="19D44960" w:tentative="1">
      <w:start w:val="1"/>
      <w:numFmt w:val="lowerRoman"/>
      <w:lvlText w:val="%9."/>
      <w:lvlJc w:val="right"/>
      <w:pPr>
        <w:ind w:left="6120" w:hanging="180"/>
      </w:pPr>
    </w:lvl>
  </w:abstractNum>
  <w:abstractNum w:abstractNumId="15" w15:restartNumberingAfterBreak="0">
    <w:nsid w:val="45DC5134"/>
    <w:multiLevelType w:val="hybridMultilevel"/>
    <w:tmpl w:val="E466C194"/>
    <w:lvl w:ilvl="0" w:tplc="40125A08">
      <w:start w:val="1"/>
      <w:numFmt w:val="decimal"/>
      <w:lvlText w:val="%1."/>
      <w:lvlJc w:val="left"/>
      <w:pPr>
        <w:ind w:left="720" w:hanging="360"/>
      </w:pPr>
      <w:rPr>
        <w:rFonts w:hint="default"/>
      </w:rPr>
    </w:lvl>
    <w:lvl w:ilvl="1" w:tplc="50403750" w:tentative="1">
      <w:start w:val="1"/>
      <w:numFmt w:val="lowerLetter"/>
      <w:lvlText w:val="%2."/>
      <w:lvlJc w:val="left"/>
      <w:pPr>
        <w:ind w:left="1440" w:hanging="360"/>
      </w:pPr>
    </w:lvl>
    <w:lvl w:ilvl="2" w:tplc="7F2C4D7C" w:tentative="1">
      <w:start w:val="1"/>
      <w:numFmt w:val="lowerRoman"/>
      <w:lvlText w:val="%3."/>
      <w:lvlJc w:val="right"/>
      <w:pPr>
        <w:ind w:left="2160" w:hanging="180"/>
      </w:pPr>
    </w:lvl>
    <w:lvl w:ilvl="3" w:tplc="EF66B55E" w:tentative="1">
      <w:start w:val="1"/>
      <w:numFmt w:val="decimal"/>
      <w:lvlText w:val="%4."/>
      <w:lvlJc w:val="left"/>
      <w:pPr>
        <w:ind w:left="2880" w:hanging="360"/>
      </w:pPr>
    </w:lvl>
    <w:lvl w:ilvl="4" w:tplc="51FC8584" w:tentative="1">
      <w:start w:val="1"/>
      <w:numFmt w:val="lowerLetter"/>
      <w:lvlText w:val="%5."/>
      <w:lvlJc w:val="left"/>
      <w:pPr>
        <w:ind w:left="3600" w:hanging="360"/>
      </w:pPr>
    </w:lvl>
    <w:lvl w:ilvl="5" w:tplc="91280F26" w:tentative="1">
      <w:start w:val="1"/>
      <w:numFmt w:val="lowerRoman"/>
      <w:lvlText w:val="%6."/>
      <w:lvlJc w:val="right"/>
      <w:pPr>
        <w:ind w:left="4320" w:hanging="180"/>
      </w:pPr>
    </w:lvl>
    <w:lvl w:ilvl="6" w:tplc="A336CE8E" w:tentative="1">
      <w:start w:val="1"/>
      <w:numFmt w:val="decimal"/>
      <w:lvlText w:val="%7."/>
      <w:lvlJc w:val="left"/>
      <w:pPr>
        <w:ind w:left="5040" w:hanging="360"/>
      </w:pPr>
    </w:lvl>
    <w:lvl w:ilvl="7" w:tplc="CF986F20" w:tentative="1">
      <w:start w:val="1"/>
      <w:numFmt w:val="lowerLetter"/>
      <w:lvlText w:val="%8."/>
      <w:lvlJc w:val="left"/>
      <w:pPr>
        <w:ind w:left="5760" w:hanging="360"/>
      </w:pPr>
    </w:lvl>
    <w:lvl w:ilvl="8" w:tplc="C13805C4" w:tentative="1">
      <w:start w:val="1"/>
      <w:numFmt w:val="lowerRoman"/>
      <w:lvlText w:val="%9."/>
      <w:lvlJc w:val="right"/>
      <w:pPr>
        <w:ind w:left="6480" w:hanging="180"/>
      </w:pPr>
    </w:lvl>
  </w:abstractNum>
  <w:abstractNum w:abstractNumId="16" w15:restartNumberingAfterBreak="0">
    <w:nsid w:val="470707E9"/>
    <w:multiLevelType w:val="hybridMultilevel"/>
    <w:tmpl w:val="2B92EFDA"/>
    <w:lvl w:ilvl="0" w:tplc="F0662542">
      <w:start w:val="1"/>
      <w:numFmt w:val="bullet"/>
      <w:lvlText w:val=""/>
      <w:lvlJc w:val="left"/>
      <w:pPr>
        <w:ind w:left="720" w:hanging="360"/>
      </w:pPr>
      <w:rPr>
        <w:rFonts w:ascii="Symbol" w:hAnsi="Symbol" w:hint="default"/>
      </w:rPr>
    </w:lvl>
    <w:lvl w:ilvl="1" w:tplc="98AA1C82" w:tentative="1">
      <w:start w:val="1"/>
      <w:numFmt w:val="bullet"/>
      <w:lvlText w:val="o"/>
      <w:lvlJc w:val="left"/>
      <w:pPr>
        <w:ind w:left="1440" w:hanging="360"/>
      </w:pPr>
      <w:rPr>
        <w:rFonts w:ascii="Courier New" w:hAnsi="Courier New" w:cs="Courier New" w:hint="default"/>
      </w:rPr>
    </w:lvl>
    <w:lvl w:ilvl="2" w:tplc="10EECAFE" w:tentative="1">
      <w:start w:val="1"/>
      <w:numFmt w:val="bullet"/>
      <w:lvlText w:val=""/>
      <w:lvlJc w:val="left"/>
      <w:pPr>
        <w:ind w:left="2160" w:hanging="360"/>
      </w:pPr>
      <w:rPr>
        <w:rFonts w:ascii="Wingdings" w:hAnsi="Wingdings" w:hint="default"/>
      </w:rPr>
    </w:lvl>
    <w:lvl w:ilvl="3" w:tplc="0D943D04" w:tentative="1">
      <w:start w:val="1"/>
      <w:numFmt w:val="bullet"/>
      <w:lvlText w:val=""/>
      <w:lvlJc w:val="left"/>
      <w:pPr>
        <w:ind w:left="2880" w:hanging="360"/>
      </w:pPr>
      <w:rPr>
        <w:rFonts w:ascii="Symbol" w:hAnsi="Symbol" w:hint="default"/>
      </w:rPr>
    </w:lvl>
    <w:lvl w:ilvl="4" w:tplc="264CB382" w:tentative="1">
      <w:start w:val="1"/>
      <w:numFmt w:val="bullet"/>
      <w:lvlText w:val="o"/>
      <w:lvlJc w:val="left"/>
      <w:pPr>
        <w:ind w:left="3600" w:hanging="360"/>
      </w:pPr>
      <w:rPr>
        <w:rFonts w:ascii="Courier New" w:hAnsi="Courier New" w:cs="Courier New" w:hint="default"/>
      </w:rPr>
    </w:lvl>
    <w:lvl w:ilvl="5" w:tplc="14C89D10" w:tentative="1">
      <w:start w:val="1"/>
      <w:numFmt w:val="bullet"/>
      <w:lvlText w:val=""/>
      <w:lvlJc w:val="left"/>
      <w:pPr>
        <w:ind w:left="4320" w:hanging="360"/>
      </w:pPr>
      <w:rPr>
        <w:rFonts w:ascii="Wingdings" w:hAnsi="Wingdings" w:hint="default"/>
      </w:rPr>
    </w:lvl>
    <w:lvl w:ilvl="6" w:tplc="F04ACBD0" w:tentative="1">
      <w:start w:val="1"/>
      <w:numFmt w:val="bullet"/>
      <w:lvlText w:val=""/>
      <w:lvlJc w:val="left"/>
      <w:pPr>
        <w:ind w:left="5040" w:hanging="360"/>
      </w:pPr>
      <w:rPr>
        <w:rFonts w:ascii="Symbol" w:hAnsi="Symbol" w:hint="default"/>
      </w:rPr>
    </w:lvl>
    <w:lvl w:ilvl="7" w:tplc="68865264" w:tentative="1">
      <w:start w:val="1"/>
      <w:numFmt w:val="bullet"/>
      <w:lvlText w:val="o"/>
      <w:lvlJc w:val="left"/>
      <w:pPr>
        <w:ind w:left="5760" w:hanging="360"/>
      </w:pPr>
      <w:rPr>
        <w:rFonts w:ascii="Courier New" w:hAnsi="Courier New" w:cs="Courier New" w:hint="default"/>
      </w:rPr>
    </w:lvl>
    <w:lvl w:ilvl="8" w:tplc="210634F4" w:tentative="1">
      <w:start w:val="1"/>
      <w:numFmt w:val="bullet"/>
      <w:lvlText w:val=""/>
      <w:lvlJc w:val="left"/>
      <w:pPr>
        <w:ind w:left="6480" w:hanging="360"/>
      </w:pPr>
      <w:rPr>
        <w:rFonts w:ascii="Wingdings" w:hAnsi="Wingdings" w:hint="default"/>
      </w:rPr>
    </w:lvl>
  </w:abstractNum>
  <w:abstractNum w:abstractNumId="17" w15:restartNumberingAfterBreak="0">
    <w:nsid w:val="48B100D2"/>
    <w:multiLevelType w:val="hybridMultilevel"/>
    <w:tmpl w:val="58EEF354"/>
    <w:lvl w:ilvl="0" w:tplc="60840CA8">
      <w:start w:val="1"/>
      <w:numFmt w:val="bullet"/>
      <w:lvlText w:val=""/>
      <w:lvlJc w:val="left"/>
      <w:pPr>
        <w:ind w:left="720" w:hanging="360"/>
      </w:pPr>
      <w:rPr>
        <w:rFonts w:ascii="Symbol" w:hAnsi="Symbol" w:hint="default"/>
      </w:rPr>
    </w:lvl>
    <w:lvl w:ilvl="1" w:tplc="FDA8AD80" w:tentative="1">
      <w:start w:val="1"/>
      <w:numFmt w:val="bullet"/>
      <w:lvlText w:val="o"/>
      <w:lvlJc w:val="left"/>
      <w:pPr>
        <w:ind w:left="1440" w:hanging="360"/>
      </w:pPr>
      <w:rPr>
        <w:rFonts w:ascii="Courier New" w:hAnsi="Courier New" w:cs="Courier New" w:hint="default"/>
      </w:rPr>
    </w:lvl>
    <w:lvl w:ilvl="2" w:tplc="8CC4C7C8" w:tentative="1">
      <w:start w:val="1"/>
      <w:numFmt w:val="bullet"/>
      <w:lvlText w:val=""/>
      <w:lvlJc w:val="left"/>
      <w:pPr>
        <w:ind w:left="2160" w:hanging="360"/>
      </w:pPr>
      <w:rPr>
        <w:rFonts w:ascii="Wingdings" w:hAnsi="Wingdings" w:hint="default"/>
      </w:rPr>
    </w:lvl>
    <w:lvl w:ilvl="3" w:tplc="F8DCD2E6" w:tentative="1">
      <w:start w:val="1"/>
      <w:numFmt w:val="bullet"/>
      <w:lvlText w:val=""/>
      <w:lvlJc w:val="left"/>
      <w:pPr>
        <w:ind w:left="2880" w:hanging="360"/>
      </w:pPr>
      <w:rPr>
        <w:rFonts w:ascii="Symbol" w:hAnsi="Symbol" w:hint="default"/>
      </w:rPr>
    </w:lvl>
    <w:lvl w:ilvl="4" w:tplc="68E2190E" w:tentative="1">
      <w:start w:val="1"/>
      <w:numFmt w:val="bullet"/>
      <w:lvlText w:val="o"/>
      <w:lvlJc w:val="left"/>
      <w:pPr>
        <w:ind w:left="3600" w:hanging="360"/>
      </w:pPr>
      <w:rPr>
        <w:rFonts w:ascii="Courier New" w:hAnsi="Courier New" w:cs="Courier New" w:hint="default"/>
      </w:rPr>
    </w:lvl>
    <w:lvl w:ilvl="5" w:tplc="8266F50A" w:tentative="1">
      <w:start w:val="1"/>
      <w:numFmt w:val="bullet"/>
      <w:lvlText w:val=""/>
      <w:lvlJc w:val="left"/>
      <w:pPr>
        <w:ind w:left="4320" w:hanging="360"/>
      </w:pPr>
      <w:rPr>
        <w:rFonts w:ascii="Wingdings" w:hAnsi="Wingdings" w:hint="default"/>
      </w:rPr>
    </w:lvl>
    <w:lvl w:ilvl="6" w:tplc="30DA76A0" w:tentative="1">
      <w:start w:val="1"/>
      <w:numFmt w:val="bullet"/>
      <w:lvlText w:val=""/>
      <w:lvlJc w:val="left"/>
      <w:pPr>
        <w:ind w:left="5040" w:hanging="360"/>
      </w:pPr>
      <w:rPr>
        <w:rFonts w:ascii="Symbol" w:hAnsi="Symbol" w:hint="default"/>
      </w:rPr>
    </w:lvl>
    <w:lvl w:ilvl="7" w:tplc="6D664B44" w:tentative="1">
      <w:start w:val="1"/>
      <w:numFmt w:val="bullet"/>
      <w:lvlText w:val="o"/>
      <w:lvlJc w:val="left"/>
      <w:pPr>
        <w:ind w:left="5760" w:hanging="360"/>
      </w:pPr>
      <w:rPr>
        <w:rFonts w:ascii="Courier New" w:hAnsi="Courier New" w:cs="Courier New" w:hint="default"/>
      </w:rPr>
    </w:lvl>
    <w:lvl w:ilvl="8" w:tplc="F386EA3C" w:tentative="1">
      <w:start w:val="1"/>
      <w:numFmt w:val="bullet"/>
      <w:lvlText w:val=""/>
      <w:lvlJc w:val="left"/>
      <w:pPr>
        <w:ind w:left="6480" w:hanging="360"/>
      </w:pPr>
      <w:rPr>
        <w:rFonts w:ascii="Wingdings" w:hAnsi="Wingdings" w:hint="default"/>
      </w:rPr>
    </w:lvl>
  </w:abstractNum>
  <w:abstractNum w:abstractNumId="18" w15:restartNumberingAfterBreak="0">
    <w:nsid w:val="495C1A7E"/>
    <w:multiLevelType w:val="hybridMultilevel"/>
    <w:tmpl w:val="12025CFA"/>
    <w:lvl w:ilvl="0" w:tplc="A3FA4DC8">
      <w:numFmt w:val="bullet"/>
      <w:lvlText w:val="•"/>
      <w:lvlJc w:val="left"/>
      <w:pPr>
        <w:ind w:left="720" w:hanging="360"/>
      </w:pPr>
      <w:rPr>
        <w:rFonts w:ascii="Calibri" w:eastAsiaTheme="minorHAnsi" w:hAnsi="Calibri" w:cs="Calibri" w:hint="default"/>
      </w:rPr>
    </w:lvl>
    <w:lvl w:ilvl="1" w:tplc="7F4AA266" w:tentative="1">
      <w:start w:val="1"/>
      <w:numFmt w:val="bullet"/>
      <w:lvlText w:val="o"/>
      <w:lvlJc w:val="left"/>
      <w:pPr>
        <w:ind w:left="1440" w:hanging="360"/>
      </w:pPr>
      <w:rPr>
        <w:rFonts w:ascii="Courier New" w:hAnsi="Courier New" w:cs="Courier New" w:hint="default"/>
      </w:rPr>
    </w:lvl>
    <w:lvl w:ilvl="2" w:tplc="BD0C1FE8" w:tentative="1">
      <w:start w:val="1"/>
      <w:numFmt w:val="bullet"/>
      <w:lvlText w:val=""/>
      <w:lvlJc w:val="left"/>
      <w:pPr>
        <w:ind w:left="2160" w:hanging="360"/>
      </w:pPr>
      <w:rPr>
        <w:rFonts w:ascii="Wingdings" w:hAnsi="Wingdings" w:hint="default"/>
      </w:rPr>
    </w:lvl>
    <w:lvl w:ilvl="3" w:tplc="8D5680AE" w:tentative="1">
      <w:start w:val="1"/>
      <w:numFmt w:val="bullet"/>
      <w:lvlText w:val=""/>
      <w:lvlJc w:val="left"/>
      <w:pPr>
        <w:ind w:left="2880" w:hanging="360"/>
      </w:pPr>
      <w:rPr>
        <w:rFonts w:ascii="Symbol" w:hAnsi="Symbol" w:hint="default"/>
      </w:rPr>
    </w:lvl>
    <w:lvl w:ilvl="4" w:tplc="1E6C63E2" w:tentative="1">
      <w:start w:val="1"/>
      <w:numFmt w:val="bullet"/>
      <w:lvlText w:val="o"/>
      <w:lvlJc w:val="left"/>
      <w:pPr>
        <w:ind w:left="3600" w:hanging="360"/>
      </w:pPr>
      <w:rPr>
        <w:rFonts w:ascii="Courier New" w:hAnsi="Courier New" w:cs="Courier New" w:hint="default"/>
      </w:rPr>
    </w:lvl>
    <w:lvl w:ilvl="5" w:tplc="66B22890" w:tentative="1">
      <w:start w:val="1"/>
      <w:numFmt w:val="bullet"/>
      <w:lvlText w:val=""/>
      <w:lvlJc w:val="left"/>
      <w:pPr>
        <w:ind w:left="4320" w:hanging="360"/>
      </w:pPr>
      <w:rPr>
        <w:rFonts w:ascii="Wingdings" w:hAnsi="Wingdings" w:hint="default"/>
      </w:rPr>
    </w:lvl>
    <w:lvl w:ilvl="6" w:tplc="A6EAC73A" w:tentative="1">
      <w:start w:val="1"/>
      <w:numFmt w:val="bullet"/>
      <w:lvlText w:val=""/>
      <w:lvlJc w:val="left"/>
      <w:pPr>
        <w:ind w:left="5040" w:hanging="360"/>
      </w:pPr>
      <w:rPr>
        <w:rFonts w:ascii="Symbol" w:hAnsi="Symbol" w:hint="default"/>
      </w:rPr>
    </w:lvl>
    <w:lvl w:ilvl="7" w:tplc="B80AE176" w:tentative="1">
      <w:start w:val="1"/>
      <w:numFmt w:val="bullet"/>
      <w:lvlText w:val="o"/>
      <w:lvlJc w:val="left"/>
      <w:pPr>
        <w:ind w:left="5760" w:hanging="360"/>
      </w:pPr>
      <w:rPr>
        <w:rFonts w:ascii="Courier New" w:hAnsi="Courier New" w:cs="Courier New" w:hint="default"/>
      </w:rPr>
    </w:lvl>
    <w:lvl w:ilvl="8" w:tplc="FC12EEEE" w:tentative="1">
      <w:start w:val="1"/>
      <w:numFmt w:val="bullet"/>
      <w:lvlText w:val=""/>
      <w:lvlJc w:val="left"/>
      <w:pPr>
        <w:ind w:left="6480" w:hanging="360"/>
      </w:pPr>
      <w:rPr>
        <w:rFonts w:ascii="Wingdings" w:hAnsi="Wingdings" w:hint="default"/>
      </w:rPr>
    </w:lvl>
  </w:abstractNum>
  <w:abstractNum w:abstractNumId="19" w15:restartNumberingAfterBreak="0">
    <w:nsid w:val="4BBD52EF"/>
    <w:multiLevelType w:val="hybridMultilevel"/>
    <w:tmpl w:val="DEEED5C6"/>
    <w:lvl w:ilvl="0" w:tplc="503EAD96">
      <w:start w:val="1"/>
      <w:numFmt w:val="bullet"/>
      <w:lvlText w:val=""/>
      <w:lvlJc w:val="left"/>
      <w:pPr>
        <w:ind w:left="720" w:hanging="360"/>
      </w:pPr>
      <w:rPr>
        <w:rFonts w:ascii="Symbol" w:hAnsi="Symbol" w:hint="default"/>
      </w:rPr>
    </w:lvl>
    <w:lvl w:ilvl="1" w:tplc="FFF4FE3A">
      <w:start w:val="1"/>
      <w:numFmt w:val="lowerLetter"/>
      <w:lvlText w:val="%2."/>
      <w:lvlJc w:val="left"/>
      <w:pPr>
        <w:ind w:left="1440" w:hanging="360"/>
      </w:pPr>
      <w:rPr>
        <w:rFonts w:cs="Times New Roman"/>
      </w:rPr>
    </w:lvl>
    <w:lvl w:ilvl="2" w:tplc="9252DC06" w:tentative="1">
      <w:start w:val="1"/>
      <w:numFmt w:val="lowerRoman"/>
      <w:lvlText w:val="%3."/>
      <w:lvlJc w:val="right"/>
      <w:pPr>
        <w:ind w:left="2160" w:hanging="180"/>
      </w:pPr>
      <w:rPr>
        <w:rFonts w:cs="Times New Roman"/>
      </w:rPr>
    </w:lvl>
    <w:lvl w:ilvl="3" w:tplc="92AEA884" w:tentative="1">
      <w:start w:val="1"/>
      <w:numFmt w:val="decimal"/>
      <w:lvlText w:val="%4."/>
      <w:lvlJc w:val="left"/>
      <w:pPr>
        <w:ind w:left="2880" w:hanging="360"/>
      </w:pPr>
      <w:rPr>
        <w:rFonts w:cs="Times New Roman"/>
      </w:rPr>
    </w:lvl>
    <w:lvl w:ilvl="4" w:tplc="6AE8D3C6" w:tentative="1">
      <w:start w:val="1"/>
      <w:numFmt w:val="lowerLetter"/>
      <w:lvlText w:val="%5."/>
      <w:lvlJc w:val="left"/>
      <w:pPr>
        <w:ind w:left="3600" w:hanging="360"/>
      </w:pPr>
      <w:rPr>
        <w:rFonts w:cs="Times New Roman"/>
      </w:rPr>
    </w:lvl>
    <w:lvl w:ilvl="5" w:tplc="CDF258F6" w:tentative="1">
      <w:start w:val="1"/>
      <w:numFmt w:val="lowerRoman"/>
      <w:lvlText w:val="%6."/>
      <w:lvlJc w:val="right"/>
      <w:pPr>
        <w:ind w:left="4320" w:hanging="180"/>
      </w:pPr>
      <w:rPr>
        <w:rFonts w:cs="Times New Roman"/>
      </w:rPr>
    </w:lvl>
    <w:lvl w:ilvl="6" w:tplc="66BE0D6C" w:tentative="1">
      <w:start w:val="1"/>
      <w:numFmt w:val="decimal"/>
      <w:lvlText w:val="%7."/>
      <w:lvlJc w:val="left"/>
      <w:pPr>
        <w:ind w:left="5040" w:hanging="360"/>
      </w:pPr>
      <w:rPr>
        <w:rFonts w:cs="Times New Roman"/>
      </w:rPr>
    </w:lvl>
    <w:lvl w:ilvl="7" w:tplc="4E8813C6" w:tentative="1">
      <w:start w:val="1"/>
      <w:numFmt w:val="lowerLetter"/>
      <w:lvlText w:val="%8."/>
      <w:lvlJc w:val="left"/>
      <w:pPr>
        <w:ind w:left="5760" w:hanging="360"/>
      </w:pPr>
      <w:rPr>
        <w:rFonts w:cs="Times New Roman"/>
      </w:rPr>
    </w:lvl>
    <w:lvl w:ilvl="8" w:tplc="EC760BA8" w:tentative="1">
      <w:start w:val="1"/>
      <w:numFmt w:val="lowerRoman"/>
      <w:lvlText w:val="%9."/>
      <w:lvlJc w:val="right"/>
      <w:pPr>
        <w:ind w:left="6480" w:hanging="180"/>
      </w:pPr>
      <w:rPr>
        <w:rFonts w:cs="Times New Roman"/>
      </w:rPr>
    </w:lvl>
  </w:abstractNum>
  <w:abstractNum w:abstractNumId="20" w15:restartNumberingAfterBreak="0">
    <w:nsid w:val="527B7DCC"/>
    <w:multiLevelType w:val="hybridMultilevel"/>
    <w:tmpl w:val="6FF21B44"/>
    <w:lvl w:ilvl="0" w:tplc="9A54F48A">
      <w:start w:val="1"/>
      <w:numFmt w:val="bullet"/>
      <w:lvlText w:val=""/>
      <w:lvlJc w:val="left"/>
      <w:pPr>
        <w:ind w:left="720" w:hanging="360"/>
      </w:pPr>
      <w:rPr>
        <w:rFonts w:ascii="Symbol" w:hAnsi="Symbol" w:hint="default"/>
      </w:rPr>
    </w:lvl>
    <w:lvl w:ilvl="1" w:tplc="FA0ADCBC" w:tentative="1">
      <w:start w:val="1"/>
      <w:numFmt w:val="bullet"/>
      <w:lvlText w:val="o"/>
      <w:lvlJc w:val="left"/>
      <w:pPr>
        <w:ind w:left="1440" w:hanging="360"/>
      </w:pPr>
      <w:rPr>
        <w:rFonts w:ascii="Courier New" w:hAnsi="Courier New" w:cs="Courier New" w:hint="default"/>
      </w:rPr>
    </w:lvl>
    <w:lvl w:ilvl="2" w:tplc="A4DE7576" w:tentative="1">
      <w:start w:val="1"/>
      <w:numFmt w:val="bullet"/>
      <w:lvlText w:val=""/>
      <w:lvlJc w:val="left"/>
      <w:pPr>
        <w:ind w:left="2160" w:hanging="360"/>
      </w:pPr>
      <w:rPr>
        <w:rFonts w:ascii="Wingdings" w:hAnsi="Wingdings" w:hint="default"/>
      </w:rPr>
    </w:lvl>
    <w:lvl w:ilvl="3" w:tplc="B1A4503A" w:tentative="1">
      <w:start w:val="1"/>
      <w:numFmt w:val="bullet"/>
      <w:lvlText w:val=""/>
      <w:lvlJc w:val="left"/>
      <w:pPr>
        <w:ind w:left="2880" w:hanging="360"/>
      </w:pPr>
      <w:rPr>
        <w:rFonts w:ascii="Symbol" w:hAnsi="Symbol" w:hint="default"/>
      </w:rPr>
    </w:lvl>
    <w:lvl w:ilvl="4" w:tplc="19E6E158" w:tentative="1">
      <w:start w:val="1"/>
      <w:numFmt w:val="bullet"/>
      <w:lvlText w:val="o"/>
      <w:lvlJc w:val="left"/>
      <w:pPr>
        <w:ind w:left="3600" w:hanging="360"/>
      </w:pPr>
      <w:rPr>
        <w:rFonts w:ascii="Courier New" w:hAnsi="Courier New" w:cs="Courier New" w:hint="default"/>
      </w:rPr>
    </w:lvl>
    <w:lvl w:ilvl="5" w:tplc="A9301086" w:tentative="1">
      <w:start w:val="1"/>
      <w:numFmt w:val="bullet"/>
      <w:lvlText w:val=""/>
      <w:lvlJc w:val="left"/>
      <w:pPr>
        <w:ind w:left="4320" w:hanging="360"/>
      </w:pPr>
      <w:rPr>
        <w:rFonts w:ascii="Wingdings" w:hAnsi="Wingdings" w:hint="default"/>
      </w:rPr>
    </w:lvl>
    <w:lvl w:ilvl="6" w:tplc="44C80D78" w:tentative="1">
      <w:start w:val="1"/>
      <w:numFmt w:val="bullet"/>
      <w:lvlText w:val=""/>
      <w:lvlJc w:val="left"/>
      <w:pPr>
        <w:ind w:left="5040" w:hanging="360"/>
      </w:pPr>
      <w:rPr>
        <w:rFonts w:ascii="Symbol" w:hAnsi="Symbol" w:hint="default"/>
      </w:rPr>
    </w:lvl>
    <w:lvl w:ilvl="7" w:tplc="2A1497A2" w:tentative="1">
      <w:start w:val="1"/>
      <w:numFmt w:val="bullet"/>
      <w:lvlText w:val="o"/>
      <w:lvlJc w:val="left"/>
      <w:pPr>
        <w:ind w:left="5760" w:hanging="360"/>
      </w:pPr>
      <w:rPr>
        <w:rFonts w:ascii="Courier New" w:hAnsi="Courier New" w:cs="Courier New" w:hint="default"/>
      </w:rPr>
    </w:lvl>
    <w:lvl w:ilvl="8" w:tplc="92681DC8" w:tentative="1">
      <w:start w:val="1"/>
      <w:numFmt w:val="bullet"/>
      <w:lvlText w:val=""/>
      <w:lvlJc w:val="left"/>
      <w:pPr>
        <w:ind w:left="6480" w:hanging="360"/>
      </w:pPr>
      <w:rPr>
        <w:rFonts w:ascii="Wingdings" w:hAnsi="Wingdings" w:hint="default"/>
      </w:rPr>
    </w:lvl>
  </w:abstractNum>
  <w:abstractNum w:abstractNumId="21" w15:restartNumberingAfterBreak="0">
    <w:nsid w:val="537F6F66"/>
    <w:multiLevelType w:val="hybridMultilevel"/>
    <w:tmpl w:val="C1E4F2D6"/>
    <w:lvl w:ilvl="0" w:tplc="551478D8">
      <w:start w:val="1"/>
      <w:numFmt w:val="bullet"/>
      <w:lvlText w:val=""/>
      <w:lvlJc w:val="left"/>
      <w:pPr>
        <w:ind w:left="720" w:hanging="360"/>
      </w:pPr>
      <w:rPr>
        <w:rFonts w:ascii="Symbol" w:hAnsi="Symbol" w:hint="default"/>
      </w:rPr>
    </w:lvl>
    <w:lvl w:ilvl="1" w:tplc="5F3CEAD6" w:tentative="1">
      <w:start w:val="1"/>
      <w:numFmt w:val="bullet"/>
      <w:lvlText w:val="o"/>
      <w:lvlJc w:val="left"/>
      <w:pPr>
        <w:ind w:left="1440" w:hanging="360"/>
      </w:pPr>
      <w:rPr>
        <w:rFonts w:ascii="Courier New" w:hAnsi="Courier New" w:cs="Courier New" w:hint="default"/>
      </w:rPr>
    </w:lvl>
    <w:lvl w:ilvl="2" w:tplc="D8E67A42" w:tentative="1">
      <w:start w:val="1"/>
      <w:numFmt w:val="bullet"/>
      <w:lvlText w:val=""/>
      <w:lvlJc w:val="left"/>
      <w:pPr>
        <w:ind w:left="2160" w:hanging="360"/>
      </w:pPr>
      <w:rPr>
        <w:rFonts w:ascii="Wingdings" w:hAnsi="Wingdings" w:hint="default"/>
      </w:rPr>
    </w:lvl>
    <w:lvl w:ilvl="3" w:tplc="CCB6028C" w:tentative="1">
      <w:start w:val="1"/>
      <w:numFmt w:val="bullet"/>
      <w:lvlText w:val=""/>
      <w:lvlJc w:val="left"/>
      <w:pPr>
        <w:ind w:left="2880" w:hanging="360"/>
      </w:pPr>
      <w:rPr>
        <w:rFonts w:ascii="Symbol" w:hAnsi="Symbol" w:hint="default"/>
      </w:rPr>
    </w:lvl>
    <w:lvl w:ilvl="4" w:tplc="1BAAAC94" w:tentative="1">
      <w:start w:val="1"/>
      <w:numFmt w:val="bullet"/>
      <w:lvlText w:val="o"/>
      <w:lvlJc w:val="left"/>
      <w:pPr>
        <w:ind w:left="3600" w:hanging="360"/>
      </w:pPr>
      <w:rPr>
        <w:rFonts w:ascii="Courier New" w:hAnsi="Courier New" w:cs="Courier New" w:hint="default"/>
      </w:rPr>
    </w:lvl>
    <w:lvl w:ilvl="5" w:tplc="17D6C920" w:tentative="1">
      <w:start w:val="1"/>
      <w:numFmt w:val="bullet"/>
      <w:lvlText w:val=""/>
      <w:lvlJc w:val="left"/>
      <w:pPr>
        <w:ind w:left="4320" w:hanging="360"/>
      </w:pPr>
      <w:rPr>
        <w:rFonts w:ascii="Wingdings" w:hAnsi="Wingdings" w:hint="default"/>
      </w:rPr>
    </w:lvl>
    <w:lvl w:ilvl="6" w:tplc="8F925956" w:tentative="1">
      <w:start w:val="1"/>
      <w:numFmt w:val="bullet"/>
      <w:lvlText w:val=""/>
      <w:lvlJc w:val="left"/>
      <w:pPr>
        <w:ind w:left="5040" w:hanging="360"/>
      </w:pPr>
      <w:rPr>
        <w:rFonts w:ascii="Symbol" w:hAnsi="Symbol" w:hint="default"/>
      </w:rPr>
    </w:lvl>
    <w:lvl w:ilvl="7" w:tplc="D1DC9496" w:tentative="1">
      <w:start w:val="1"/>
      <w:numFmt w:val="bullet"/>
      <w:lvlText w:val="o"/>
      <w:lvlJc w:val="left"/>
      <w:pPr>
        <w:ind w:left="5760" w:hanging="360"/>
      </w:pPr>
      <w:rPr>
        <w:rFonts w:ascii="Courier New" w:hAnsi="Courier New" w:cs="Courier New" w:hint="default"/>
      </w:rPr>
    </w:lvl>
    <w:lvl w:ilvl="8" w:tplc="B9A0ADEE" w:tentative="1">
      <w:start w:val="1"/>
      <w:numFmt w:val="bullet"/>
      <w:lvlText w:val=""/>
      <w:lvlJc w:val="left"/>
      <w:pPr>
        <w:ind w:left="6480" w:hanging="360"/>
      </w:pPr>
      <w:rPr>
        <w:rFonts w:ascii="Wingdings" w:hAnsi="Wingdings" w:hint="default"/>
      </w:rPr>
    </w:lvl>
  </w:abstractNum>
  <w:abstractNum w:abstractNumId="22" w15:restartNumberingAfterBreak="0">
    <w:nsid w:val="54796F3D"/>
    <w:multiLevelType w:val="hybridMultilevel"/>
    <w:tmpl w:val="AF74A480"/>
    <w:lvl w:ilvl="0" w:tplc="80A48542">
      <w:start w:val="1"/>
      <w:numFmt w:val="bullet"/>
      <w:lvlText w:val=""/>
      <w:lvlJc w:val="left"/>
      <w:pPr>
        <w:ind w:left="720" w:hanging="360"/>
      </w:pPr>
      <w:rPr>
        <w:rFonts w:ascii="Symbol" w:hAnsi="Symbol" w:hint="default"/>
      </w:rPr>
    </w:lvl>
    <w:lvl w:ilvl="1" w:tplc="B34C1776" w:tentative="1">
      <w:start w:val="1"/>
      <w:numFmt w:val="bullet"/>
      <w:lvlText w:val="o"/>
      <w:lvlJc w:val="left"/>
      <w:pPr>
        <w:ind w:left="1440" w:hanging="360"/>
      </w:pPr>
      <w:rPr>
        <w:rFonts w:ascii="Courier New" w:hAnsi="Courier New" w:cs="Courier New" w:hint="default"/>
      </w:rPr>
    </w:lvl>
    <w:lvl w:ilvl="2" w:tplc="63B4477E" w:tentative="1">
      <w:start w:val="1"/>
      <w:numFmt w:val="bullet"/>
      <w:lvlText w:val=""/>
      <w:lvlJc w:val="left"/>
      <w:pPr>
        <w:ind w:left="2160" w:hanging="360"/>
      </w:pPr>
      <w:rPr>
        <w:rFonts w:ascii="Wingdings" w:hAnsi="Wingdings" w:hint="default"/>
      </w:rPr>
    </w:lvl>
    <w:lvl w:ilvl="3" w:tplc="0C86D2A2" w:tentative="1">
      <w:start w:val="1"/>
      <w:numFmt w:val="bullet"/>
      <w:lvlText w:val=""/>
      <w:lvlJc w:val="left"/>
      <w:pPr>
        <w:ind w:left="2880" w:hanging="360"/>
      </w:pPr>
      <w:rPr>
        <w:rFonts w:ascii="Symbol" w:hAnsi="Symbol" w:hint="default"/>
      </w:rPr>
    </w:lvl>
    <w:lvl w:ilvl="4" w:tplc="37C00EEA" w:tentative="1">
      <w:start w:val="1"/>
      <w:numFmt w:val="bullet"/>
      <w:lvlText w:val="o"/>
      <w:lvlJc w:val="left"/>
      <w:pPr>
        <w:ind w:left="3600" w:hanging="360"/>
      </w:pPr>
      <w:rPr>
        <w:rFonts w:ascii="Courier New" w:hAnsi="Courier New" w:cs="Courier New" w:hint="default"/>
      </w:rPr>
    </w:lvl>
    <w:lvl w:ilvl="5" w:tplc="ABD455AE" w:tentative="1">
      <w:start w:val="1"/>
      <w:numFmt w:val="bullet"/>
      <w:lvlText w:val=""/>
      <w:lvlJc w:val="left"/>
      <w:pPr>
        <w:ind w:left="4320" w:hanging="360"/>
      </w:pPr>
      <w:rPr>
        <w:rFonts w:ascii="Wingdings" w:hAnsi="Wingdings" w:hint="default"/>
      </w:rPr>
    </w:lvl>
    <w:lvl w:ilvl="6" w:tplc="65503482" w:tentative="1">
      <w:start w:val="1"/>
      <w:numFmt w:val="bullet"/>
      <w:lvlText w:val=""/>
      <w:lvlJc w:val="left"/>
      <w:pPr>
        <w:ind w:left="5040" w:hanging="360"/>
      </w:pPr>
      <w:rPr>
        <w:rFonts w:ascii="Symbol" w:hAnsi="Symbol" w:hint="default"/>
      </w:rPr>
    </w:lvl>
    <w:lvl w:ilvl="7" w:tplc="B8E82CA6" w:tentative="1">
      <w:start w:val="1"/>
      <w:numFmt w:val="bullet"/>
      <w:lvlText w:val="o"/>
      <w:lvlJc w:val="left"/>
      <w:pPr>
        <w:ind w:left="5760" w:hanging="360"/>
      </w:pPr>
      <w:rPr>
        <w:rFonts w:ascii="Courier New" w:hAnsi="Courier New" w:cs="Courier New" w:hint="default"/>
      </w:rPr>
    </w:lvl>
    <w:lvl w:ilvl="8" w:tplc="3AA6665E" w:tentative="1">
      <w:start w:val="1"/>
      <w:numFmt w:val="bullet"/>
      <w:lvlText w:val=""/>
      <w:lvlJc w:val="left"/>
      <w:pPr>
        <w:ind w:left="6480" w:hanging="360"/>
      </w:pPr>
      <w:rPr>
        <w:rFonts w:ascii="Wingdings" w:hAnsi="Wingdings" w:hint="default"/>
      </w:rPr>
    </w:lvl>
  </w:abstractNum>
  <w:abstractNum w:abstractNumId="23" w15:restartNumberingAfterBreak="0">
    <w:nsid w:val="55013DFF"/>
    <w:multiLevelType w:val="hybridMultilevel"/>
    <w:tmpl w:val="5D10C6E8"/>
    <w:lvl w:ilvl="0" w:tplc="160AFF0C">
      <w:start w:val="1"/>
      <w:numFmt w:val="decimal"/>
      <w:lvlText w:val="%1."/>
      <w:lvlJc w:val="left"/>
      <w:pPr>
        <w:ind w:left="720" w:hanging="360"/>
      </w:pPr>
    </w:lvl>
    <w:lvl w:ilvl="1" w:tplc="06F4FA7A" w:tentative="1">
      <w:start w:val="1"/>
      <w:numFmt w:val="lowerLetter"/>
      <w:lvlText w:val="%2."/>
      <w:lvlJc w:val="left"/>
      <w:pPr>
        <w:ind w:left="1440" w:hanging="360"/>
      </w:pPr>
    </w:lvl>
    <w:lvl w:ilvl="2" w:tplc="D004A1AE" w:tentative="1">
      <w:start w:val="1"/>
      <w:numFmt w:val="lowerRoman"/>
      <w:lvlText w:val="%3."/>
      <w:lvlJc w:val="right"/>
      <w:pPr>
        <w:ind w:left="2160" w:hanging="180"/>
      </w:pPr>
    </w:lvl>
    <w:lvl w:ilvl="3" w:tplc="035429E0" w:tentative="1">
      <w:start w:val="1"/>
      <w:numFmt w:val="decimal"/>
      <w:lvlText w:val="%4."/>
      <w:lvlJc w:val="left"/>
      <w:pPr>
        <w:ind w:left="2880" w:hanging="360"/>
      </w:pPr>
    </w:lvl>
    <w:lvl w:ilvl="4" w:tplc="03784B00" w:tentative="1">
      <w:start w:val="1"/>
      <w:numFmt w:val="lowerLetter"/>
      <w:lvlText w:val="%5."/>
      <w:lvlJc w:val="left"/>
      <w:pPr>
        <w:ind w:left="3600" w:hanging="360"/>
      </w:pPr>
    </w:lvl>
    <w:lvl w:ilvl="5" w:tplc="A0AC7022" w:tentative="1">
      <w:start w:val="1"/>
      <w:numFmt w:val="lowerRoman"/>
      <w:lvlText w:val="%6."/>
      <w:lvlJc w:val="right"/>
      <w:pPr>
        <w:ind w:left="4320" w:hanging="180"/>
      </w:pPr>
    </w:lvl>
    <w:lvl w:ilvl="6" w:tplc="33F47CF4" w:tentative="1">
      <w:start w:val="1"/>
      <w:numFmt w:val="decimal"/>
      <w:lvlText w:val="%7."/>
      <w:lvlJc w:val="left"/>
      <w:pPr>
        <w:ind w:left="5040" w:hanging="360"/>
      </w:pPr>
    </w:lvl>
    <w:lvl w:ilvl="7" w:tplc="FDB0DBA2" w:tentative="1">
      <w:start w:val="1"/>
      <w:numFmt w:val="lowerLetter"/>
      <w:lvlText w:val="%8."/>
      <w:lvlJc w:val="left"/>
      <w:pPr>
        <w:ind w:left="5760" w:hanging="360"/>
      </w:pPr>
    </w:lvl>
    <w:lvl w:ilvl="8" w:tplc="6100A910" w:tentative="1">
      <w:start w:val="1"/>
      <w:numFmt w:val="lowerRoman"/>
      <w:lvlText w:val="%9."/>
      <w:lvlJc w:val="right"/>
      <w:pPr>
        <w:ind w:left="6480" w:hanging="180"/>
      </w:pPr>
    </w:lvl>
  </w:abstractNum>
  <w:abstractNum w:abstractNumId="24" w15:restartNumberingAfterBreak="0">
    <w:nsid w:val="59136F3D"/>
    <w:multiLevelType w:val="hybridMultilevel"/>
    <w:tmpl w:val="99CA5CA0"/>
    <w:lvl w:ilvl="0" w:tplc="162A9E2E">
      <w:start w:val="1"/>
      <w:numFmt w:val="bullet"/>
      <w:lvlText w:val=""/>
      <w:lvlJc w:val="left"/>
      <w:pPr>
        <w:ind w:left="720" w:hanging="360"/>
      </w:pPr>
      <w:rPr>
        <w:rFonts w:ascii="Symbol" w:hAnsi="Symbol" w:hint="default"/>
      </w:rPr>
    </w:lvl>
    <w:lvl w:ilvl="1" w:tplc="C4D0D19E">
      <w:start w:val="1"/>
      <w:numFmt w:val="bullet"/>
      <w:lvlText w:val="o"/>
      <w:lvlJc w:val="left"/>
      <w:pPr>
        <w:ind w:left="1440" w:hanging="360"/>
      </w:pPr>
      <w:rPr>
        <w:rFonts w:ascii="Courier New" w:hAnsi="Courier New" w:cs="Courier New" w:hint="default"/>
      </w:rPr>
    </w:lvl>
    <w:lvl w:ilvl="2" w:tplc="49640C38" w:tentative="1">
      <w:start w:val="1"/>
      <w:numFmt w:val="bullet"/>
      <w:lvlText w:val=""/>
      <w:lvlJc w:val="left"/>
      <w:pPr>
        <w:ind w:left="2160" w:hanging="360"/>
      </w:pPr>
      <w:rPr>
        <w:rFonts w:ascii="Wingdings" w:hAnsi="Wingdings" w:hint="default"/>
      </w:rPr>
    </w:lvl>
    <w:lvl w:ilvl="3" w:tplc="32344158" w:tentative="1">
      <w:start w:val="1"/>
      <w:numFmt w:val="bullet"/>
      <w:lvlText w:val=""/>
      <w:lvlJc w:val="left"/>
      <w:pPr>
        <w:ind w:left="2880" w:hanging="360"/>
      </w:pPr>
      <w:rPr>
        <w:rFonts w:ascii="Symbol" w:hAnsi="Symbol" w:hint="default"/>
      </w:rPr>
    </w:lvl>
    <w:lvl w:ilvl="4" w:tplc="44086FC6" w:tentative="1">
      <w:start w:val="1"/>
      <w:numFmt w:val="bullet"/>
      <w:lvlText w:val="o"/>
      <w:lvlJc w:val="left"/>
      <w:pPr>
        <w:ind w:left="3600" w:hanging="360"/>
      </w:pPr>
      <w:rPr>
        <w:rFonts w:ascii="Courier New" w:hAnsi="Courier New" w:cs="Courier New" w:hint="default"/>
      </w:rPr>
    </w:lvl>
    <w:lvl w:ilvl="5" w:tplc="6CA44C10" w:tentative="1">
      <w:start w:val="1"/>
      <w:numFmt w:val="bullet"/>
      <w:lvlText w:val=""/>
      <w:lvlJc w:val="left"/>
      <w:pPr>
        <w:ind w:left="4320" w:hanging="360"/>
      </w:pPr>
      <w:rPr>
        <w:rFonts w:ascii="Wingdings" w:hAnsi="Wingdings" w:hint="default"/>
      </w:rPr>
    </w:lvl>
    <w:lvl w:ilvl="6" w:tplc="72F82D5A" w:tentative="1">
      <w:start w:val="1"/>
      <w:numFmt w:val="bullet"/>
      <w:lvlText w:val=""/>
      <w:lvlJc w:val="left"/>
      <w:pPr>
        <w:ind w:left="5040" w:hanging="360"/>
      </w:pPr>
      <w:rPr>
        <w:rFonts w:ascii="Symbol" w:hAnsi="Symbol" w:hint="default"/>
      </w:rPr>
    </w:lvl>
    <w:lvl w:ilvl="7" w:tplc="422A92EE" w:tentative="1">
      <w:start w:val="1"/>
      <w:numFmt w:val="bullet"/>
      <w:lvlText w:val="o"/>
      <w:lvlJc w:val="left"/>
      <w:pPr>
        <w:ind w:left="5760" w:hanging="360"/>
      </w:pPr>
      <w:rPr>
        <w:rFonts w:ascii="Courier New" w:hAnsi="Courier New" w:cs="Courier New" w:hint="default"/>
      </w:rPr>
    </w:lvl>
    <w:lvl w:ilvl="8" w:tplc="24927652" w:tentative="1">
      <w:start w:val="1"/>
      <w:numFmt w:val="bullet"/>
      <w:lvlText w:val=""/>
      <w:lvlJc w:val="left"/>
      <w:pPr>
        <w:ind w:left="6480" w:hanging="360"/>
      </w:pPr>
      <w:rPr>
        <w:rFonts w:ascii="Wingdings" w:hAnsi="Wingdings" w:hint="default"/>
      </w:rPr>
    </w:lvl>
  </w:abstractNum>
  <w:abstractNum w:abstractNumId="25" w15:restartNumberingAfterBreak="0">
    <w:nsid w:val="5AAF3FFF"/>
    <w:multiLevelType w:val="hybridMultilevel"/>
    <w:tmpl w:val="793C9378"/>
    <w:lvl w:ilvl="0" w:tplc="DE5C156A">
      <w:numFmt w:val="bullet"/>
      <w:lvlText w:val="•"/>
      <w:lvlJc w:val="left"/>
      <w:pPr>
        <w:ind w:left="720" w:hanging="360"/>
      </w:pPr>
      <w:rPr>
        <w:rFonts w:ascii="Calibri" w:eastAsiaTheme="minorHAnsi" w:hAnsi="Calibri" w:cs="Calibri" w:hint="default"/>
      </w:rPr>
    </w:lvl>
    <w:lvl w:ilvl="1" w:tplc="F4A04D7A" w:tentative="1">
      <w:start w:val="1"/>
      <w:numFmt w:val="bullet"/>
      <w:lvlText w:val="o"/>
      <w:lvlJc w:val="left"/>
      <w:pPr>
        <w:ind w:left="1440" w:hanging="360"/>
      </w:pPr>
      <w:rPr>
        <w:rFonts w:ascii="Courier New" w:hAnsi="Courier New" w:cs="Courier New" w:hint="default"/>
      </w:rPr>
    </w:lvl>
    <w:lvl w:ilvl="2" w:tplc="D4C05B44" w:tentative="1">
      <w:start w:val="1"/>
      <w:numFmt w:val="bullet"/>
      <w:lvlText w:val=""/>
      <w:lvlJc w:val="left"/>
      <w:pPr>
        <w:ind w:left="2160" w:hanging="360"/>
      </w:pPr>
      <w:rPr>
        <w:rFonts w:ascii="Wingdings" w:hAnsi="Wingdings" w:hint="default"/>
      </w:rPr>
    </w:lvl>
    <w:lvl w:ilvl="3" w:tplc="B46E5F8A" w:tentative="1">
      <w:start w:val="1"/>
      <w:numFmt w:val="bullet"/>
      <w:lvlText w:val=""/>
      <w:lvlJc w:val="left"/>
      <w:pPr>
        <w:ind w:left="2880" w:hanging="360"/>
      </w:pPr>
      <w:rPr>
        <w:rFonts w:ascii="Symbol" w:hAnsi="Symbol" w:hint="default"/>
      </w:rPr>
    </w:lvl>
    <w:lvl w:ilvl="4" w:tplc="BE08BF80" w:tentative="1">
      <w:start w:val="1"/>
      <w:numFmt w:val="bullet"/>
      <w:lvlText w:val="o"/>
      <w:lvlJc w:val="left"/>
      <w:pPr>
        <w:ind w:left="3600" w:hanging="360"/>
      </w:pPr>
      <w:rPr>
        <w:rFonts w:ascii="Courier New" w:hAnsi="Courier New" w:cs="Courier New" w:hint="default"/>
      </w:rPr>
    </w:lvl>
    <w:lvl w:ilvl="5" w:tplc="3A3A0AC8" w:tentative="1">
      <w:start w:val="1"/>
      <w:numFmt w:val="bullet"/>
      <w:lvlText w:val=""/>
      <w:lvlJc w:val="left"/>
      <w:pPr>
        <w:ind w:left="4320" w:hanging="360"/>
      </w:pPr>
      <w:rPr>
        <w:rFonts w:ascii="Wingdings" w:hAnsi="Wingdings" w:hint="default"/>
      </w:rPr>
    </w:lvl>
    <w:lvl w:ilvl="6" w:tplc="03A67640" w:tentative="1">
      <w:start w:val="1"/>
      <w:numFmt w:val="bullet"/>
      <w:lvlText w:val=""/>
      <w:lvlJc w:val="left"/>
      <w:pPr>
        <w:ind w:left="5040" w:hanging="360"/>
      </w:pPr>
      <w:rPr>
        <w:rFonts w:ascii="Symbol" w:hAnsi="Symbol" w:hint="default"/>
      </w:rPr>
    </w:lvl>
    <w:lvl w:ilvl="7" w:tplc="EBD6221E" w:tentative="1">
      <w:start w:val="1"/>
      <w:numFmt w:val="bullet"/>
      <w:lvlText w:val="o"/>
      <w:lvlJc w:val="left"/>
      <w:pPr>
        <w:ind w:left="5760" w:hanging="360"/>
      </w:pPr>
      <w:rPr>
        <w:rFonts w:ascii="Courier New" w:hAnsi="Courier New" w:cs="Courier New" w:hint="default"/>
      </w:rPr>
    </w:lvl>
    <w:lvl w:ilvl="8" w:tplc="271CC094" w:tentative="1">
      <w:start w:val="1"/>
      <w:numFmt w:val="bullet"/>
      <w:lvlText w:val=""/>
      <w:lvlJc w:val="left"/>
      <w:pPr>
        <w:ind w:left="6480" w:hanging="360"/>
      </w:pPr>
      <w:rPr>
        <w:rFonts w:ascii="Wingdings" w:hAnsi="Wingdings" w:hint="default"/>
      </w:rPr>
    </w:lvl>
  </w:abstractNum>
  <w:abstractNum w:abstractNumId="26" w15:restartNumberingAfterBreak="0">
    <w:nsid w:val="651107B9"/>
    <w:multiLevelType w:val="hybridMultilevel"/>
    <w:tmpl w:val="83CC8836"/>
    <w:lvl w:ilvl="0" w:tplc="CA78E010">
      <w:start w:val="1"/>
      <w:numFmt w:val="lowerRoman"/>
      <w:lvlText w:val="%1."/>
      <w:lvlJc w:val="right"/>
      <w:pPr>
        <w:tabs>
          <w:tab w:val="num" w:pos="540"/>
        </w:tabs>
        <w:ind w:left="540" w:hanging="180"/>
      </w:pPr>
      <w:rPr>
        <w:rFonts w:asciiTheme="minorHAnsi" w:eastAsiaTheme="minorHAnsi" w:hAnsiTheme="minorHAnsi" w:cs="Arial"/>
        <w:sz w:val="20"/>
      </w:rPr>
    </w:lvl>
    <w:lvl w:ilvl="1" w:tplc="4C78F988" w:tentative="1">
      <w:start w:val="1"/>
      <w:numFmt w:val="bullet"/>
      <w:lvlText w:val="o"/>
      <w:lvlJc w:val="left"/>
      <w:pPr>
        <w:tabs>
          <w:tab w:val="num" w:pos="1440"/>
        </w:tabs>
        <w:ind w:left="1440" w:hanging="360"/>
      </w:pPr>
      <w:rPr>
        <w:rFonts w:ascii="Courier New" w:hAnsi="Courier New" w:hint="default"/>
      </w:rPr>
    </w:lvl>
    <w:lvl w:ilvl="2" w:tplc="7716EF62" w:tentative="1">
      <w:start w:val="1"/>
      <w:numFmt w:val="bullet"/>
      <w:lvlText w:val=""/>
      <w:lvlJc w:val="left"/>
      <w:pPr>
        <w:tabs>
          <w:tab w:val="num" w:pos="2160"/>
        </w:tabs>
        <w:ind w:left="2160" w:hanging="360"/>
      </w:pPr>
      <w:rPr>
        <w:rFonts w:ascii="Wingdings" w:hAnsi="Wingdings" w:hint="default"/>
      </w:rPr>
    </w:lvl>
    <w:lvl w:ilvl="3" w:tplc="0B7ACB96" w:tentative="1">
      <w:start w:val="1"/>
      <w:numFmt w:val="bullet"/>
      <w:lvlText w:val=""/>
      <w:lvlJc w:val="left"/>
      <w:pPr>
        <w:tabs>
          <w:tab w:val="num" w:pos="2880"/>
        </w:tabs>
        <w:ind w:left="2880" w:hanging="360"/>
      </w:pPr>
      <w:rPr>
        <w:rFonts w:ascii="Symbol" w:hAnsi="Symbol" w:hint="default"/>
      </w:rPr>
    </w:lvl>
    <w:lvl w:ilvl="4" w:tplc="C0E23056" w:tentative="1">
      <w:start w:val="1"/>
      <w:numFmt w:val="bullet"/>
      <w:lvlText w:val="o"/>
      <w:lvlJc w:val="left"/>
      <w:pPr>
        <w:tabs>
          <w:tab w:val="num" w:pos="3600"/>
        </w:tabs>
        <w:ind w:left="3600" w:hanging="360"/>
      </w:pPr>
      <w:rPr>
        <w:rFonts w:ascii="Courier New" w:hAnsi="Courier New" w:hint="default"/>
      </w:rPr>
    </w:lvl>
    <w:lvl w:ilvl="5" w:tplc="E42AD478" w:tentative="1">
      <w:start w:val="1"/>
      <w:numFmt w:val="bullet"/>
      <w:lvlText w:val=""/>
      <w:lvlJc w:val="left"/>
      <w:pPr>
        <w:tabs>
          <w:tab w:val="num" w:pos="4320"/>
        </w:tabs>
        <w:ind w:left="4320" w:hanging="360"/>
      </w:pPr>
      <w:rPr>
        <w:rFonts w:ascii="Wingdings" w:hAnsi="Wingdings" w:hint="default"/>
      </w:rPr>
    </w:lvl>
    <w:lvl w:ilvl="6" w:tplc="A39E4FF0" w:tentative="1">
      <w:start w:val="1"/>
      <w:numFmt w:val="bullet"/>
      <w:lvlText w:val=""/>
      <w:lvlJc w:val="left"/>
      <w:pPr>
        <w:tabs>
          <w:tab w:val="num" w:pos="5040"/>
        </w:tabs>
        <w:ind w:left="5040" w:hanging="360"/>
      </w:pPr>
      <w:rPr>
        <w:rFonts w:ascii="Symbol" w:hAnsi="Symbol" w:hint="default"/>
      </w:rPr>
    </w:lvl>
    <w:lvl w:ilvl="7" w:tplc="12AA509E" w:tentative="1">
      <w:start w:val="1"/>
      <w:numFmt w:val="bullet"/>
      <w:lvlText w:val="o"/>
      <w:lvlJc w:val="left"/>
      <w:pPr>
        <w:tabs>
          <w:tab w:val="num" w:pos="5760"/>
        </w:tabs>
        <w:ind w:left="5760" w:hanging="360"/>
      </w:pPr>
      <w:rPr>
        <w:rFonts w:ascii="Courier New" w:hAnsi="Courier New" w:hint="default"/>
      </w:rPr>
    </w:lvl>
    <w:lvl w:ilvl="8" w:tplc="24100214"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71440A3"/>
    <w:multiLevelType w:val="hybridMultilevel"/>
    <w:tmpl w:val="B48CCCA2"/>
    <w:lvl w:ilvl="0" w:tplc="8CE4874A">
      <w:start w:val="1"/>
      <w:numFmt w:val="bullet"/>
      <w:lvlText w:val=""/>
      <w:lvlJc w:val="left"/>
      <w:pPr>
        <w:ind w:left="720" w:hanging="360"/>
      </w:pPr>
      <w:rPr>
        <w:rFonts w:ascii="Symbol" w:hAnsi="Symbol" w:hint="default"/>
      </w:rPr>
    </w:lvl>
    <w:lvl w:ilvl="1" w:tplc="A322B73A">
      <w:numFmt w:val="bullet"/>
      <w:lvlText w:val="-"/>
      <w:lvlJc w:val="left"/>
      <w:pPr>
        <w:ind w:left="1440" w:hanging="360"/>
      </w:pPr>
      <w:rPr>
        <w:rFonts w:ascii="Calibri" w:eastAsiaTheme="minorHAnsi" w:hAnsi="Calibri" w:cs="Calibri" w:hint="default"/>
      </w:rPr>
    </w:lvl>
    <w:lvl w:ilvl="2" w:tplc="D6B6945C" w:tentative="1">
      <w:start w:val="1"/>
      <w:numFmt w:val="lowerRoman"/>
      <w:lvlText w:val="%3."/>
      <w:lvlJc w:val="right"/>
      <w:pPr>
        <w:ind w:left="2160" w:hanging="180"/>
      </w:pPr>
    </w:lvl>
    <w:lvl w:ilvl="3" w:tplc="1326F82C" w:tentative="1">
      <w:start w:val="1"/>
      <w:numFmt w:val="decimal"/>
      <w:lvlText w:val="%4."/>
      <w:lvlJc w:val="left"/>
      <w:pPr>
        <w:ind w:left="2880" w:hanging="360"/>
      </w:pPr>
    </w:lvl>
    <w:lvl w:ilvl="4" w:tplc="39BAE948" w:tentative="1">
      <w:start w:val="1"/>
      <w:numFmt w:val="lowerLetter"/>
      <w:lvlText w:val="%5."/>
      <w:lvlJc w:val="left"/>
      <w:pPr>
        <w:ind w:left="3600" w:hanging="360"/>
      </w:pPr>
    </w:lvl>
    <w:lvl w:ilvl="5" w:tplc="EBBAEDB8" w:tentative="1">
      <w:start w:val="1"/>
      <w:numFmt w:val="lowerRoman"/>
      <w:lvlText w:val="%6."/>
      <w:lvlJc w:val="right"/>
      <w:pPr>
        <w:ind w:left="4320" w:hanging="180"/>
      </w:pPr>
    </w:lvl>
    <w:lvl w:ilvl="6" w:tplc="318C3792" w:tentative="1">
      <w:start w:val="1"/>
      <w:numFmt w:val="decimal"/>
      <w:lvlText w:val="%7."/>
      <w:lvlJc w:val="left"/>
      <w:pPr>
        <w:ind w:left="5040" w:hanging="360"/>
      </w:pPr>
    </w:lvl>
    <w:lvl w:ilvl="7" w:tplc="6A6E64F2" w:tentative="1">
      <w:start w:val="1"/>
      <w:numFmt w:val="lowerLetter"/>
      <w:lvlText w:val="%8."/>
      <w:lvlJc w:val="left"/>
      <w:pPr>
        <w:ind w:left="5760" w:hanging="360"/>
      </w:pPr>
    </w:lvl>
    <w:lvl w:ilvl="8" w:tplc="2766C120" w:tentative="1">
      <w:start w:val="1"/>
      <w:numFmt w:val="lowerRoman"/>
      <w:lvlText w:val="%9."/>
      <w:lvlJc w:val="right"/>
      <w:pPr>
        <w:ind w:left="6480" w:hanging="180"/>
      </w:pPr>
    </w:lvl>
  </w:abstractNum>
  <w:abstractNum w:abstractNumId="28" w15:restartNumberingAfterBreak="0">
    <w:nsid w:val="697916AE"/>
    <w:multiLevelType w:val="hybridMultilevel"/>
    <w:tmpl w:val="74F67318"/>
    <w:lvl w:ilvl="0" w:tplc="7A0CAB78">
      <w:start w:val="1"/>
      <w:numFmt w:val="bullet"/>
      <w:lvlText w:val=""/>
      <w:lvlJc w:val="left"/>
      <w:pPr>
        <w:ind w:left="765" w:hanging="360"/>
      </w:pPr>
      <w:rPr>
        <w:rFonts w:ascii="Symbol" w:hAnsi="Symbol" w:hint="default"/>
      </w:rPr>
    </w:lvl>
    <w:lvl w:ilvl="1" w:tplc="CA304D7C" w:tentative="1">
      <w:start w:val="1"/>
      <w:numFmt w:val="bullet"/>
      <w:lvlText w:val="o"/>
      <w:lvlJc w:val="left"/>
      <w:pPr>
        <w:ind w:left="1485" w:hanging="360"/>
      </w:pPr>
      <w:rPr>
        <w:rFonts w:ascii="Courier New" w:hAnsi="Courier New" w:cs="Courier New" w:hint="default"/>
      </w:rPr>
    </w:lvl>
    <w:lvl w:ilvl="2" w:tplc="EF9A80CE" w:tentative="1">
      <w:start w:val="1"/>
      <w:numFmt w:val="bullet"/>
      <w:lvlText w:val=""/>
      <w:lvlJc w:val="left"/>
      <w:pPr>
        <w:ind w:left="2205" w:hanging="360"/>
      </w:pPr>
      <w:rPr>
        <w:rFonts w:ascii="Wingdings" w:hAnsi="Wingdings" w:hint="default"/>
      </w:rPr>
    </w:lvl>
    <w:lvl w:ilvl="3" w:tplc="E23E0540" w:tentative="1">
      <w:start w:val="1"/>
      <w:numFmt w:val="bullet"/>
      <w:lvlText w:val=""/>
      <w:lvlJc w:val="left"/>
      <w:pPr>
        <w:ind w:left="2925" w:hanging="360"/>
      </w:pPr>
      <w:rPr>
        <w:rFonts w:ascii="Symbol" w:hAnsi="Symbol" w:hint="default"/>
      </w:rPr>
    </w:lvl>
    <w:lvl w:ilvl="4" w:tplc="D728DBB2" w:tentative="1">
      <w:start w:val="1"/>
      <w:numFmt w:val="bullet"/>
      <w:lvlText w:val="o"/>
      <w:lvlJc w:val="left"/>
      <w:pPr>
        <w:ind w:left="3645" w:hanging="360"/>
      </w:pPr>
      <w:rPr>
        <w:rFonts w:ascii="Courier New" w:hAnsi="Courier New" w:cs="Courier New" w:hint="default"/>
      </w:rPr>
    </w:lvl>
    <w:lvl w:ilvl="5" w:tplc="F8046734" w:tentative="1">
      <w:start w:val="1"/>
      <w:numFmt w:val="bullet"/>
      <w:lvlText w:val=""/>
      <w:lvlJc w:val="left"/>
      <w:pPr>
        <w:ind w:left="4365" w:hanging="360"/>
      </w:pPr>
      <w:rPr>
        <w:rFonts w:ascii="Wingdings" w:hAnsi="Wingdings" w:hint="default"/>
      </w:rPr>
    </w:lvl>
    <w:lvl w:ilvl="6" w:tplc="916ED0DC" w:tentative="1">
      <w:start w:val="1"/>
      <w:numFmt w:val="bullet"/>
      <w:lvlText w:val=""/>
      <w:lvlJc w:val="left"/>
      <w:pPr>
        <w:ind w:left="5085" w:hanging="360"/>
      </w:pPr>
      <w:rPr>
        <w:rFonts w:ascii="Symbol" w:hAnsi="Symbol" w:hint="default"/>
      </w:rPr>
    </w:lvl>
    <w:lvl w:ilvl="7" w:tplc="2450612C" w:tentative="1">
      <w:start w:val="1"/>
      <w:numFmt w:val="bullet"/>
      <w:lvlText w:val="o"/>
      <w:lvlJc w:val="left"/>
      <w:pPr>
        <w:ind w:left="5805" w:hanging="360"/>
      </w:pPr>
      <w:rPr>
        <w:rFonts w:ascii="Courier New" w:hAnsi="Courier New" w:cs="Courier New" w:hint="default"/>
      </w:rPr>
    </w:lvl>
    <w:lvl w:ilvl="8" w:tplc="36E66B66" w:tentative="1">
      <w:start w:val="1"/>
      <w:numFmt w:val="bullet"/>
      <w:lvlText w:val=""/>
      <w:lvlJc w:val="left"/>
      <w:pPr>
        <w:ind w:left="6525" w:hanging="360"/>
      </w:pPr>
      <w:rPr>
        <w:rFonts w:ascii="Wingdings" w:hAnsi="Wingdings" w:hint="default"/>
      </w:rPr>
    </w:lvl>
  </w:abstractNum>
  <w:abstractNum w:abstractNumId="29" w15:restartNumberingAfterBreak="0">
    <w:nsid w:val="69E37753"/>
    <w:multiLevelType w:val="hybridMultilevel"/>
    <w:tmpl w:val="FE86DF60"/>
    <w:lvl w:ilvl="0" w:tplc="8DA8E744">
      <w:start w:val="1"/>
      <w:numFmt w:val="bullet"/>
      <w:lvlText w:val=""/>
      <w:lvlJc w:val="left"/>
      <w:pPr>
        <w:ind w:left="720" w:hanging="360"/>
      </w:pPr>
      <w:rPr>
        <w:rFonts w:ascii="Symbol" w:hAnsi="Symbol" w:hint="default"/>
      </w:rPr>
    </w:lvl>
    <w:lvl w:ilvl="1" w:tplc="A836C0E4" w:tentative="1">
      <w:start w:val="1"/>
      <w:numFmt w:val="bullet"/>
      <w:lvlText w:val="o"/>
      <w:lvlJc w:val="left"/>
      <w:pPr>
        <w:ind w:left="1440" w:hanging="360"/>
      </w:pPr>
      <w:rPr>
        <w:rFonts w:ascii="Courier New" w:hAnsi="Courier New" w:cs="Courier New" w:hint="default"/>
      </w:rPr>
    </w:lvl>
    <w:lvl w:ilvl="2" w:tplc="8FB47C08" w:tentative="1">
      <w:start w:val="1"/>
      <w:numFmt w:val="bullet"/>
      <w:lvlText w:val=""/>
      <w:lvlJc w:val="left"/>
      <w:pPr>
        <w:ind w:left="2160" w:hanging="360"/>
      </w:pPr>
      <w:rPr>
        <w:rFonts w:ascii="Wingdings" w:hAnsi="Wingdings" w:hint="default"/>
      </w:rPr>
    </w:lvl>
    <w:lvl w:ilvl="3" w:tplc="A1F6DAD2" w:tentative="1">
      <w:start w:val="1"/>
      <w:numFmt w:val="bullet"/>
      <w:lvlText w:val=""/>
      <w:lvlJc w:val="left"/>
      <w:pPr>
        <w:ind w:left="2880" w:hanging="360"/>
      </w:pPr>
      <w:rPr>
        <w:rFonts w:ascii="Symbol" w:hAnsi="Symbol" w:hint="default"/>
      </w:rPr>
    </w:lvl>
    <w:lvl w:ilvl="4" w:tplc="3B8AA118" w:tentative="1">
      <w:start w:val="1"/>
      <w:numFmt w:val="bullet"/>
      <w:lvlText w:val="o"/>
      <w:lvlJc w:val="left"/>
      <w:pPr>
        <w:ind w:left="3600" w:hanging="360"/>
      </w:pPr>
      <w:rPr>
        <w:rFonts w:ascii="Courier New" w:hAnsi="Courier New" w:cs="Courier New" w:hint="default"/>
      </w:rPr>
    </w:lvl>
    <w:lvl w:ilvl="5" w:tplc="9C4A4840" w:tentative="1">
      <w:start w:val="1"/>
      <w:numFmt w:val="bullet"/>
      <w:lvlText w:val=""/>
      <w:lvlJc w:val="left"/>
      <w:pPr>
        <w:ind w:left="4320" w:hanging="360"/>
      </w:pPr>
      <w:rPr>
        <w:rFonts w:ascii="Wingdings" w:hAnsi="Wingdings" w:hint="default"/>
      </w:rPr>
    </w:lvl>
    <w:lvl w:ilvl="6" w:tplc="51A22A46" w:tentative="1">
      <w:start w:val="1"/>
      <w:numFmt w:val="bullet"/>
      <w:lvlText w:val=""/>
      <w:lvlJc w:val="left"/>
      <w:pPr>
        <w:ind w:left="5040" w:hanging="360"/>
      </w:pPr>
      <w:rPr>
        <w:rFonts w:ascii="Symbol" w:hAnsi="Symbol" w:hint="default"/>
      </w:rPr>
    </w:lvl>
    <w:lvl w:ilvl="7" w:tplc="225A3204" w:tentative="1">
      <w:start w:val="1"/>
      <w:numFmt w:val="bullet"/>
      <w:lvlText w:val="o"/>
      <w:lvlJc w:val="left"/>
      <w:pPr>
        <w:ind w:left="5760" w:hanging="360"/>
      </w:pPr>
      <w:rPr>
        <w:rFonts w:ascii="Courier New" w:hAnsi="Courier New" w:cs="Courier New" w:hint="default"/>
      </w:rPr>
    </w:lvl>
    <w:lvl w:ilvl="8" w:tplc="1598A540" w:tentative="1">
      <w:start w:val="1"/>
      <w:numFmt w:val="bullet"/>
      <w:lvlText w:val=""/>
      <w:lvlJc w:val="left"/>
      <w:pPr>
        <w:ind w:left="6480" w:hanging="360"/>
      </w:pPr>
      <w:rPr>
        <w:rFonts w:ascii="Wingdings" w:hAnsi="Wingdings" w:hint="default"/>
      </w:rPr>
    </w:lvl>
  </w:abstractNum>
  <w:abstractNum w:abstractNumId="30" w15:restartNumberingAfterBreak="0">
    <w:nsid w:val="6FC41267"/>
    <w:multiLevelType w:val="hybridMultilevel"/>
    <w:tmpl w:val="6F18624C"/>
    <w:lvl w:ilvl="0" w:tplc="2C74C21E">
      <w:start w:val="1"/>
      <w:numFmt w:val="bullet"/>
      <w:lvlText w:val=""/>
      <w:lvlJc w:val="left"/>
      <w:pPr>
        <w:ind w:left="720" w:hanging="360"/>
      </w:pPr>
      <w:rPr>
        <w:rFonts w:ascii="Symbol" w:hAnsi="Symbol" w:hint="default"/>
      </w:rPr>
    </w:lvl>
    <w:lvl w:ilvl="1" w:tplc="934658DE" w:tentative="1">
      <w:start w:val="1"/>
      <w:numFmt w:val="bullet"/>
      <w:lvlText w:val="o"/>
      <w:lvlJc w:val="left"/>
      <w:pPr>
        <w:ind w:left="1440" w:hanging="360"/>
      </w:pPr>
      <w:rPr>
        <w:rFonts w:ascii="Courier New" w:hAnsi="Courier New" w:hint="default"/>
      </w:rPr>
    </w:lvl>
    <w:lvl w:ilvl="2" w:tplc="CDB4FCE2" w:tentative="1">
      <w:start w:val="1"/>
      <w:numFmt w:val="bullet"/>
      <w:lvlText w:val=""/>
      <w:lvlJc w:val="left"/>
      <w:pPr>
        <w:ind w:left="2160" w:hanging="360"/>
      </w:pPr>
      <w:rPr>
        <w:rFonts w:ascii="Wingdings" w:hAnsi="Wingdings" w:hint="default"/>
      </w:rPr>
    </w:lvl>
    <w:lvl w:ilvl="3" w:tplc="1742AD52" w:tentative="1">
      <w:start w:val="1"/>
      <w:numFmt w:val="bullet"/>
      <w:lvlText w:val=""/>
      <w:lvlJc w:val="left"/>
      <w:pPr>
        <w:ind w:left="2880" w:hanging="360"/>
      </w:pPr>
      <w:rPr>
        <w:rFonts w:ascii="Symbol" w:hAnsi="Symbol" w:hint="default"/>
      </w:rPr>
    </w:lvl>
    <w:lvl w:ilvl="4" w:tplc="CE4E0B8C" w:tentative="1">
      <w:start w:val="1"/>
      <w:numFmt w:val="bullet"/>
      <w:lvlText w:val="o"/>
      <w:lvlJc w:val="left"/>
      <w:pPr>
        <w:ind w:left="3600" w:hanging="360"/>
      </w:pPr>
      <w:rPr>
        <w:rFonts w:ascii="Courier New" w:hAnsi="Courier New" w:hint="default"/>
      </w:rPr>
    </w:lvl>
    <w:lvl w:ilvl="5" w:tplc="7ABAA162" w:tentative="1">
      <w:start w:val="1"/>
      <w:numFmt w:val="bullet"/>
      <w:lvlText w:val=""/>
      <w:lvlJc w:val="left"/>
      <w:pPr>
        <w:ind w:left="4320" w:hanging="360"/>
      </w:pPr>
      <w:rPr>
        <w:rFonts w:ascii="Wingdings" w:hAnsi="Wingdings" w:hint="default"/>
      </w:rPr>
    </w:lvl>
    <w:lvl w:ilvl="6" w:tplc="CF349378" w:tentative="1">
      <w:start w:val="1"/>
      <w:numFmt w:val="bullet"/>
      <w:lvlText w:val=""/>
      <w:lvlJc w:val="left"/>
      <w:pPr>
        <w:ind w:left="5040" w:hanging="360"/>
      </w:pPr>
      <w:rPr>
        <w:rFonts w:ascii="Symbol" w:hAnsi="Symbol" w:hint="default"/>
      </w:rPr>
    </w:lvl>
    <w:lvl w:ilvl="7" w:tplc="093EE78C" w:tentative="1">
      <w:start w:val="1"/>
      <w:numFmt w:val="bullet"/>
      <w:lvlText w:val="o"/>
      <w:lvlJc w:val="left"/>
      <w:pPr>
        <w:ind w:left="5760" w:hanging="360"/>
      </w:pPr>
      <w:rPr>
        <w:rFonts w:ascii="Courier New" w:hAnsi="Courier New" w:hint="default"/>
      </w:rPr>
    </w:lvl>
    <w:lvl w:ilvl="8" w:tplc="91CE1D3E" w:tentative="1">
      <w:start w:val="1"/>
      <w:numFmt w:val="bullet"/>
      <w:lvlText w:val=""/>
      <w:lvlJc w:val="left"/>
      <w:pPr>
        <w:ind w:left="6480" w:hanging="360"/>
      </w:pPr>
      <w:rPr>
        <w:rFonts w:ascii="Wingdings" w:hAnsi="Wingdings" w:hint="default"/>
      </w:rPr>
    </w:lvl>
  </w:abstractNum>
  <w:abstractNum w:abstractNumId="31" w15:restartNumberingAfterBreak="0">
    <w:nsid w:val="75FA4DB6"/>
    <w:multiLevelType w:val="hybridMultilevel"/>
    <w:tmpl w:val="22AEB3AE"/>
    <w:lvl w:ilvl="0" w:tplc="9EF8F98E">
      <w:start w:val="1"/>
      <w:numFmt w:val="bullet"/>
      <w:lvlText w:val=""/>
      <w:lvlJc w:val="left"/>
      <w:pPr>
        <w:ind w:left="720" w:hanging="360"/>
      </w:pPr>
      <w:rPr>
        <w:rFonts w:ascii="Symbol" w:hAnsi="Symbol" w:hint="default"/>
      </w:rPr>
    </w:lvl>
    <w:lvl w:ilvl="1" w:tplc="62BE7AE6">
      <w:start w:val="1"/>
      <w:numFmt w:val="bullet"/>
      <w:lvlText w:val="o"/>
      <w:lvlJc w:val="left"/>
      <w:pPr>
        <w:ind w:left="1440" w:hanging="360"/>
      </w:pPr>
      <w:rPr>
        <w:rFonts w:ascii="Courier New" w:hAnsi="Courier New" w:cs="Courier New" w:hint="default"/>
      </w:rPr>
    </w:lvl>
    <w:lvl w:ilvl="2" w:tplc="6C6262F8" w:tentative="1">
      <w:start w:val="1"/>
      <w:numFmt w:val="bullet"/>
      <w:lvlText w:val=""/>
      <w:lvlJc w:val="left"/>
      <w:pPr>
        <w:ind w:left="2160" w:hanging="360"/>
      </w:pPr>
      <w:rPr>
        <w:rFonts w:ascii="Wingdings" w:hAnsi="Wingdings" w:hint="default"/>
      </w:rPr>
    </w:lvl>
    <w:lvl w:ilvl="3" w:tplc="4E08E648" w:tentative="1">
      <w:start w:val="1"/>
      <w:numFmt w:val="bullet"/>
      <w:lvlText w:val=""/>
      <w:lvlJc w:val="left"/>
      <w:pPr>
        <w:ind w:left="2880" w:hanging="360"/>
      </w:pPr>
      <w:rPr>
        <w:rFonts w:ascii="Symbol" w:hAnsi="Symbol" w:hint="default"/>
      </w:rPr>
    </w:lvl>
    <w:lvl w:ilvl="4" w:tplc="FD621E12" w:tentative="1">
      <w:start w:val="1"/>
      <w:numFmt w:val="bullet"/>
      <w:lvlText w:val="o"/>
      <w:lvlJc w:val="left"/>
      <w:pPr>
        <w:ind w:left="3600" w:hanging="360"/>
      </w:pPr>
      <w:rPr>
        <w:rFonts w:ascii="Courier New" w:hAnsi="Courier New" w:cs="Courier New" w:hint="default"/>
      </w:rPr>
    </w:lvl>
    <w:lvl w:ilvl="5" w:tplc="ECFC2C1A" w:tentative="1">
      <w:start w:val="1"/>
      <w:numFmt w:val="bullet"/>
      <w:lvlText w:val=""/>
      <w:lvlJc w:val="left"/>
      <w:pPr>
        <w:ind w:left="4320" w:hanging="360"/>
      </w:pPr>
      <w:rPr>
        <w:rFonts w:ascii="Wingdings" w:hAnsi="Wingdings" w:hint="default"/>
      </w:rPr>
    </w:lvl>
    <w:lvl w:ilvl="6" w:tplc="4BE4EE2A" w:tentative="1">
      <w:start w:val="1"/>
      <w:numFmt w:val="bullet"/>
      <w:lvlText w:val=""/>
      <w:lvlJc w:val="left"/>
      <w:pPr>
        <w:ind w:left="5040" w:hanging="360"/>
      </w:pPr>
      <w:rPr>
        <w:rFonts w:ascii="Symbol" w:hAnsi="Symbol" w:hint="default"/>
      </w:rPr>
    </w:lvl>
    <w:lvl w:ilvl="7" w:tplc="7890BF90" w:tentative="1">
      <w:start w:val="1"/>
      <w:numFmt w:val="bullet"/>
      <w:lvlText w:val="o"/>
      <w:lvlJc w:val="left"/>
      <w:pPr>
        <w:ind w:left="5760" w:hanging="360"/>
      </w:pPr>
      <w:rPr>
        <w:rFonts w:ascii="Courier New" w:hAnsi="Courier New" w:cs="Courier New" w:hint="default"/>
      </w:rPr>
    </w:lvl>
    <w:lvl w:ilvl="8" w:tplc="6780F706" w:tentative="1">
      <w:start w:val="1"/>
      <w:numFmt w:val="bullet"/>
      <w:lvlText w:val=""/>
      <w:lvlJc w:val="left"/>
      <w:pPr>
        <w:ind w:left="6480" w:hanging="360"/>
      </w:pPr>
      <w:rPr>
        <w:rFonts w:ascii="Wingdings" w:hAnsi="Wingdings" w:hint="default"/>
      </w:rPr>
    </w:lvl>
  </w:abstractNum>
  <w:abstractNum w:abstractNumId="32" w15:restartNumberingAfterBreak="0">
    <w:nsid w:val="765D11DD"/>
    <w:multiLevelType w:val="hybridMultilevel"/>
    <w:tmpl w:val="F00CB872"/>
    <w:lvl w:ilvl="0" w:tplc="C78CDAFE">
      <w:numFmt w:val="bullet"/>
      <w:lvlText w:val="•"/>
      <w:lvlJc w:val="left"/>
      <w:pPr>
        <w:ind w:left="720" w:hanging="360"/>
      </w:pPr>
      <w:rPr>
        <w:rFonts w:ascii="Calibri" w:eastAsiaTheme="minorHAnsi" w:hAnsi="Calibri" w:cs="Calibri" w:hint="default"/>
      </w:rPr>
    </w:lvl>
    <w:lvl w:ilvl="1" w:tplc="E6E0C82A" w:tentative="1">
      <w:start w:val="1"/>
      <w:numFmt w:val="bullet"/>
      <w:lvlText w:val="o"/>
      <w:lvlJc w:val="left"/>
      <w:pPr>
        <w:ind w:left="1440" w:hanging="360"/>
      </w:pPr>
      <w:rPr>
        <w:rFonts w:ascii="Courier New" w:hAnsi="Courier New" w:cs="Courier New" w:hint="default"/>
      </w:rPr>
    </w:lvl>
    <w:lvl w:ilvl="2" w:tplc="7A522C76" w:tentative="1">
      <w:start w:val="1"/>
      <w:numFmt w:val="bullet"/>
      <w:lvlText w:val=""/>
      <w:lvlJc w:val="left"/>
      <w:pPr>
        <w:ind w:left="2160" w:hanging="360"/>
      </w:pPr>
      <w:rPr>
        <w:rFonts w:ascii="Wingdings" w:hAnsi="Wingdings" w:hint="default"/>
      </w:rPr>
    </w:lvl>
    <w:lvl w:ilvl="3" w:tplc="0DEC6100" w:tentative="1">
      <w:start w:val="1"/>
      <w:numFmt w:val="bullet"/>
      <w:lvlText w:val=""/>
      <w:lvlJc w:val="left"/>
      <w:pPr>
        <w:ind w:left="2880" w:hanging="360"/>
      </w:pPr>
      <w:rPr>
        <w:rFonts w:ascii="Symbol" w:hAnsi="Symbol" w:hint="default"/>
      </w:rPr>
    </w:lvl>
    <w:lvl w:ilvl="4" w:tplc="C248C046" w:tentative="1">
      <w:start w:val="1"/>
      <w:numFmt w:val="bullet"/>
      <w:lvlText w:val="o"/>
      <w:lvlJc w:val="left"/>
      <w:pPr>
        <w:ind w:left="3600" w:hanging="360"/>
      </w:pPr>
      <w:rPr>
        <w:rFonts w:ascii="Courier New" w:hAnsi="Courier New" w:cs="Courier New" w:hint="default"/>
      </w:rPr>
    </w:lvl>
    <w:lvl w:ilvl="5" w:tplc="C6040B36" w:tentative="1">
      <w:start w:val="1"/>
      <w:numFmt w:val="bullet"/>
      <w:lvlText w:val=""/>
      <w:lvlJc w:val="left"/>
      <w:pPr>
        <w:ind w:left="4320" w:hanging="360"/>
      </w:pPr>
      <w:rPr>
        <w:rFonts w:ascii="Wingdings" w:hAnsi="Wingdings" w:hint="default"/>
      </w:rPr>
    </w:lvl>
    <w:lvl w:ilvl="6" w:tplc="777AE9F0" w:tentative="1">
      <w:start w:val="1"/>
      <w:numFmt w:val="bullet"/>
      <w:lvlText w:val=""/>
      <w:lvlJc w:val="left"/>
      <w:pPr>
        <w:ind w:left="5040" w:hanging="360"/>
      </w:pPr>
      <w:rPr>
        <w:rFonts w:ascii="Symbol" w:hAnsi="Symbol" w:hint="default"/>
      </w:rPr>
    </w:lvl>
    <w:lvl w:ilvl="7" w:tplc="50CCFB94" w:tentative="1">
      <w:start w:val="1"/>
      <w:numFmt w:val="bullet"/>
      <w:lvlText w:val="o"/>
      <w:lvlJc w:val="left"/>
      <w:pPr>
        <w:ind w:left="5760" w:hanging="360"/>
      </w:pPr>
      <w:rPr>
        <w:rFonts w:ascii="Courier New" w:hAnsi="Courier New" w:cs="Courier New" w:hint="default"/>
      </w:rPr>
    </w:lvl>
    <w:lvl w:ilvl="8" w:tplc="E1865576" w:tentative="1">
      <w:start w:val="1"/>
      <w:numFmt w:val="bullet"/>
      <w:lvlText w:val=""/>
      <w:lvlJc w:val="left"/>
      <w:pPr>
        <w:ind w:left="6480" w:hanging="360"/>
      </w:pPr>
      <w:rPr>
        <w:rFonts w:ascii="Wingdings" w:hAnsi="Wingdings" w:hint="default"/>
      </w:rPr>
    </w:lvl>
  </w:abstractNum>
  <w:abstractNum w:abstractNumId="33" w15:restartNumberingAfterBreak="0">
    <w:nsid w:val="78BD38E9"/>
    <w:multiLevelType w:val="hybridMultilevel"/>
    <w:tmpl w:val="B8EE3930"/>
    <w:lvl w:ilvl="0" w:tplc="879CF992">
      <w:start w:val="1"/>
      <w:numFmt w:val="decimal"/>
      <w:lvlText w:val="%1."/>
      <w:lvlJc w:val="left"/>
      <w:pPr>
        <w:ind w:left="720" w:hanging="360"/>
      </w:pPr>
      <w:rPr>
        <w:rFonts w:eastAsia="Times New Roman" w:cs="Times New Roman" w:hint="default"/>
      </w:rPr>
    </w:lvl>
    <w:lvl w:ilvl="1" w:tplc="2196DEBC">
      <w:start w:val="1"/>
      <w:numFmt w:val="lowerLetter"/>
      <w:lvlText w:val="%2."/>
      <w:lvlJc w:val="left"/>
      <w:pPr>
        <w:ind w:left="1440" w:hanging="360"/>
      </w:pPr>
      <w:rPr>
        <w:rFonts w:cs="Times New Roman"/>
      </w:rPr>
    </w:lvl>
    <w:lvl w:ilvl="2" w:tplc="63F06120" w:tentative="1">
      <w:start w:val="1"/>
      <w:numFmt w:val="lowerRoman"/>
      <w:lvlText w:val="%3."/>
      <w:lvlJc w:val="right"/>
      <w:pPr>
        <w:ind w:left="2160" w:hanging="180"/>
      </w:pPr>
      <w:rPr>
        <w:rFonts w:cs="Times New Roman"/>
      </w:rPr>
    </w:lvl>
    <w:lvl w:ilvl="3" w:tplc="9594C4CE" w:tentative="1">
      <w:start w:val="1"/>
      <w:numFmt w:val="decimal"/>
      <w:lvlText w:val="%4."/>
      <w:lvlJc w:val="left"/>
      <w:pPr>
        <w:ind w:left="2880" w:hanging="360"/>
      </w:pPr>
      <w:rPr>
        <w:rFonts w:cs="Times New Roman"/>
      </w:rPr>
    </w:lvl>
    <w:lvl w:ilvl="4" w:tplc="B512ED80" w:tentative="1">
      <w:start w:val="1"/>
      <w:numFmt w:val="lowerLetter"/>
      <w:lvlText w:val="%5."/>
      <w:lvlJc w:val="left"/>
      <w:pPr>
        <w:ind w:left="3600" w:hanging="360"/>
      </w:pPr>
      <w:rPr>
        <w:rFonts w:cs="Times New Roman"/>
      </w:rPr>
    </w:lvl>
    <w:lvl w:ilvl="5" w:tplc="ED9C03FE" w:tentative="1">
      <w:start w:val="1"/>
      <w:numFmt w:val="lowerRoman"/>
      <w:lvlText w:val="%6."/>
      <w:lvlJc w:val="right"/>
      <w:pPr>
        <w:ind w:left="4320" w:hanging="180"/>
      </w:pPr>
      <w:rPr>
        <w:rFonts w:cs="Times New Roman"/>
      </w:rPr>
    </w:lvl>
    <w:lvl w:ilvl="6" w:tplc="96D6F32C" w:tentative="1">
      <w:start w:val="1"/>
      <w:numFmt w:val="decimal"/>
      <w:lvlText w:val="%7."/>
      <w:lvlJc w:val="left"/>
      <w:pPr>
        <w:ind w:left="5040" w:hanging="360"/>
      </w:pPr>
      <w:rPr>
        <w:rFonts w:cs="Times New Roman"/>
      </w:rPr>
    </w:lvl>
    <w:lvl w:ilvl="7" w:tplc="A6A8F0AA" w:tentative="1">
      <w:start w:val="1"/>
      <w:numFmt w:val="lowerLetter"/>
      <w:lvlText w:val="%8."/>
      <w:lvlJc w:val="left"/>
      <w:pPr>
        <w:ind w:left="5760" w:hanging="360"/>
      </w:pPr>
      <w:rPr>
        <w:rFonts w:cs="Times New Roman"/>
      </w:rPr>
    </w:lvl>
    <w:lvl w:ilvl="8" w:tplc="335228C2" w:tentative="1">
      <w:start w:val="1"/>
      <w:numFmt w:val="lowerRoman"/>
      <w:lvlText w:val="%9."/>
      <w:lvlJc w:val="right"/>
      <w:pPr>
        <w:ind w:left="6480" w:hanging="180"/>
      </w:pPr>
      <w:rPr>
        <w:rFonts w:cs="Times New Roman"/>
      </w:rPr>
    </w:lvl>
  </w:abstractNum>
  <w:abstractNum w:abstractNumId="34" w15:restartNumberingAfterBreak="0">
    <w:nsid w:val="7E025A8B"/>
    <w:multiLevelType w:val="hybridMultilevel"/>
    <w:tmpl w:val="E9B8D0D8"/>
    <w:lvl w:ilvl="0" w:tplc="789A4786">
      <w:start w:val="1"/>
      <w:numFmt w:val="bullet"/>
      <w:lvlText w:val=""/>
      <w:lvlJc w:val="left"/>
      <w:pPr>
        <w:ind w:left="720" w:hanging="360"/>
      </w:pPr>
      <w:rPr>
        <w:rFonts w:ascii="Symbol" w:hAnsi="Symbol" w:hint="default"/>
      </w:rPr>
    </w:lvl>
    <w:lvl w:ilvl="1" w:tplc="6C2EBDB0" w:tentative="1">
      <w:start w:val="1"/>
      <w:numFmt w:val="bullet"/>
      <w:lvlText w:val="o"/>
      <w:lvlJc w:val="left"/>
      <w:pPr>
        <w:ind w:left="1440" w:hanging="360"/>
      </w:pPr>
      <w:rPr>
        <w:rFonts w:ascii="Courier New" w:hAnsi="Courier New" w:cs="Courier New" w:hint="default"/>
      </w:rPr>
    </w:lvl>
    <w:lvl w:ilvl="2" w:tplc="A030CC48" w:tentative="1">
      <w:start w:val="1"/>
      <w:numFmt w:val="bullet"/>
      <w:lvlText w:val=""/>
      <w:lvlJc w:val="left"/>
      <w:pPr>
        <w:ind w:left="2160" w:hanging="360"/>
      </w:pPr>
      <w:rPr>
        <w:rFonts w:ascii="Wingdings" w:hAnsi="Wingdings" w:hint="default"/>
      </w:rPr>
    </w:lvl>
    <w:lvl w:ilvl="3" w:tplc="5AC01186" w:tentative="1">
      <w:start w:val="1"/>
      <w:numFmt w:val="bullet"/>
      <w:lvlText w:val=""/>
      <w:lvlJc w:val="left"/>
      <w:pPr>
        <w:ind w:left="2880" w:hanging="360"/>
      </w:pPr>
      <w:rPr>
        <w:rFonts w:ascii="Symbol" w:hAnsi="Symbol" w:hint="default"/>
      </w:rPr>
    </w:lvl>
    <w:lvl w:ilvl="4" w:tplc="953E1A98" w:tentative="1">
      <w:start w:val="1"/>
      <w:numFmt w:val="bullet"/>
      <w:lvlText w:val="o"/>
      <w:lvlJc w:val="left"/>
      <w:pPr>
        <w:ind w:left="3600" w:hanging="360"/>
      </w:pPr>
      <w:rPr>
        <w:rFonts w:ascii="Courier New" w:hAnsi="Courier New" w:cs="Courier New" w:hint="default"/>
      </w:rPr>
    </w:lvl>
    <w:lvl w:ilvl="5" w:tplc="7BD87506" w:tentative="1">
      <w:start w:val="1"/>
      <w:numFmt w:val="bullet"/>
      <w:lvlText w:val=""/>
      <w:lvlJc w:val="left"/>
      <w:pPr>
        <w:ind w:left="4320" w:hanging="360"/>
      </w:pPr>
      <w:rPr>
        <w:rFonts w:ascii="Wingdings" w:hAnsi="Wingdings" w:hint="default"/>
      </w:rPr>
    </w:lvl>
    <w:lvl w:ilvl="6" w:tplc="C2167790" w:tentative="1">
      <w:start w:val="1"/>
      <w:numFmt w:val="bullet"/>
      <w:lvlText w:val=""/>
      <w:lvlJc w:val="left"/>
      <w:pPr>
        <w:ind w:left="5040" w:hanging="360"/>
      </w:pPr>
      <w:rPr>
        <w:rFonts w:ascii="Symbol" w:hAnsi="Symbol" w:hint="default"/>
      </w:rPr>
    </w:lvl>
    <w:lvl w:ilvl="7" w:tplc="5F4689E0" w:tentative="1">
      <w:start w:val="1"/>
      <w:numFmt w:val="bullet"/>
      <w:lvlText w:val="o"/>
      <w:lvlJc w:val="left"/>
      <w:pPr>
        <w:ind w:left="5760" w:hanging="360"/>
      </w:pPr>
      <w:rPr>
        <w:rFonts w:ascii="Courier New" w:hAnsi="Courier New" w:cs="Courier New" w:hint="default"/>
      </w:rPr>
    </w:lvl>
    <w:lvl w:ilvl="8" w:tplc="B9B87502" w:tentative="1">
      <w:start w:val="1"/>
      <w:numFmt w:val="bullet"/>
      <w:lvlText w:val=""/>
      <w:lvlJc w:val="left"/>
      <w:pPr>
        <w:ind w:left="6480" w:hanging="360"/>
      </w:pPr>
      <w:rPr>
        <w:rFonts w:ascii="Wingdings" w:hAnsi="Wingdings" w:hint="default"/>
      </w:rPr>
    </w:lvl>
  </w:abstractNum>
  <w:num w:numId="1" w16cid:durableId="666523041">
    <w:abstractNumId w:val="26"/>
  </w:num>
  <w:num w:numId="2" w16cid:durableId="238254565">
    <w:abstractNumId w:val="13"/>
  </w:num>
  <w:num w:numId="3" w16cid:durableId="1686595017">
    <w:abstractNumId w:val="33"/>
  </w:num>
  <w:num w:numId="4" w16cid:durableId="336426217">
    <w:abstractNumId w:val="30"/>
  </w:num>
  <w:num w:numId="5" w16cid:durableId="1853296322">
    <w:abstractNumId w:val="19"/>
  </w:num>
  <w:num w:numId="6" w16cid:durableId="64306218">
    <w:abstractNumId w:val="7"/>
  </w:num>
  <w:num w:numId="7" w16cid:durableId="753746444">
    <w:abstractNumId w:val="20"/>
  </w:num>
  <w:num w:numId="8" w16cid:durableId="1538663776">
    <w:abstractNumId w:val="4"/>
  </w:num>
  <w:num w:numId="9" w16cid:durableId="219291363">
    <w:abstractNumId w:val="8"/>
  </w:num>
  <w:num w:numId="10" w16cid:durableId="998189297">
    <w:abstractNumId w:val="16"/>
  </w:num>
  <w:num w:numId="11" w16cid:durableId="1655988480">
    <w:abstractNumId w:val="6"/>
  </w:num>
  <w:num w:numId="12" w16cid:durableId="1268931148">
    <w:abstractNumId w:val="11"/>
  </w:num>
  <w:num w:numId="13" w16cid:durableId="1092359194">
    <w:abstractNumId w:val="25"/>
  </w:num>
  <w:num w:numId="14" w16cid:durableId="770397626">
    <w:abstractNumId w:val="18"/>
  </w:num>
  <w:num w:numId="15" w16cid:durableId="1743598657">
    <w:abstractNumId w:val="32"/>
  </w:num>
  <w:num w:numId="16" w16cid:durableId="1888686543">
    <w:abstractNumId w:val="12"/>
  </w:num>
  <w:num w:numId="17" w16cid:durableId="1390298293">
    <w:abstractNumId w:val="27"/>
  </w:num>
  <w:num w:numId="18" w16cid:durableId="552933167">
    <w:abstractNumId w:val="2"/>
  </w:num>
  <w:num w:numId="19" w16cid:durableId="1582987626">
    <w:abstractNumId w:val="34"/>
  </w:num>
  <w:num w:numId="20" w16cid:durableId="488715970">
    <w:abstractNumId w:val="5"/>
  </w:num>
  <w:num w:numId="21" w16cid:durableId="1849826289">
    <w:abstractNumId w:val="10"/>
  </w:num>
  <w:num w:numId="22" w16cid:durableId="1087112780">
    <w:abstractNumId w:val="14"/>
  </w:num>
  <w:num w:numId="23" w16cid:durableId="931622148">
    <w:abstractNumId w:val="23"/>
  </w:num>
  <w:num w:numId="24" w16cid:durableId="1567379727">
    <w:abstractNumId w:val="29"/>
  </w:num>
  <w:num w:numId="25" w16cid:durableId="1986620937">
    <w:abstractNumId w:val="15"/>
  </w:num>
  <w:num w:numId="26" w16cid:durableId="657543125">
    <w:abstractNumId w:val="3"/>
  </w:num>
  <w:num w:numId="27" w16cid:durableId="1216888256">
    <w:abstractNumId w:val="21"/>
  </w:num>
  <w:num w:numId="28" w16cid:durableId="2092043274">
    <w:abstractNumId w:val="1"/>
  </w:num>
  <w:num w:numId="29" w16cid:durableId="846017136">
    <w:abstractNumId w:val="17"/>
  </w:num>
  <w:num w:numId="30" w16cid:durableId="1391268343">
    <w:abstractNumId w:val="28"/>
  </w:num>
  <w:num w:numId="31" w16cid:durableId="1678194623">
    <w:abstractNumId w:val="9"/>
  </w:num>
  <w:num w:numId="32" w16cid:durableId="1066538021">
    <w:abstractNumId w:val="22"/>
  </w:num>
  <w:num w:numId="33" w16cid:durableId="972711089">
    <w:abstractNumId w:val="31"/>
  </w:num>
  <w:num w:numId="34" w16cid:durableId="1548295848">
    <w:abstractNumId w:val="24"/>
  </w:num>
  <w:num w:numId="35" w16cid:durableId="10912900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7F"/>
    <w:rsid w:val="000202E7"/>
    <w:rsid w:val="00023618"/>
    <w:rsid w:val="00025790"/>
    <w:rsid w:val="000A4A78"/>
    <w:rsid w:val="000D08B2"/>
    <w:rsid w:val="000D0A0C"/>
    <w:rsid w:val="000E277D"/>
    <w:rsid w:val="001116E9"/>
    <w:rsid w:val="00134105"/>
    <w:rsid w:val="0015035F"/>
    <w:rsid w:val="00171A34"/>
    <w:rsid w:val="00172498"/>
    <w:rsid w:val="00184454"/>
    <w:rsid w:val="001A5C0E"/>
    <w:rsid w:val="00232A57"/>
    <w:rsid w:val="002800B9"/>
    <w:rsid w:val="002F003E"/>
    <w:rsid w:val="00334EFD"/>
    <w:rsid w:val="003707EE"/>
    <w:rsid w:val="003C7DB6"/>
    <w:rsid w:val="003D7BBA"/>
    <w:rsid w:val="003E6085"/>
    <w:rsid w:val="003F2B99"/>
    <w:rsid w:val="003F7E33"/>
    <w:rsid w:val="00403D87"/>
    <w:rsid w:val="00404E13"/>
    <w:rsid w:val="00420659"/>
    <w:rsid w:val="00431CE9"/>
    <w:rsid w:val="004561FA"/>
    <w:rsid w:val="004D7B8B"/>
    <w:rsid w:val="004E34A1"/>
    <w:rsid w:val="004F0D0C"/>
    <w:rsid w:val="004F5452"/>
    <w:rsid w:val="00511022"/>
    <w:rsid w:val="005137AE"/>
    <w:rsid w:val="00534034"/>
    <w:rsid w:val="0056498D"/>
    <w:rsid w:val="00567F04"/>
    <w:rsid w:val="005772CB"/>
    <w:rsid w:val="00587319"/>
    <w:rsid w:val="00591F5D"/>
    <w:rsid w:val="005A52AB"/>
    <w:rsid w:val="005B2167"/>
    <w:rsid w:val="005D2341"/>
    <w:rsid w:val="005D71E3"/>
    <w:rsid w:val="006170D9"/>
    <w:rsid w:val="0063463B"/>
    <w:rsid w:val="00635E98"/>
    <w:rsid w:val="006363FA"/>
    <w:rsid w:val="00644E67"/>
    <w:rsid w:val="00652B0C"/>
    <w:rsid w:val="00725C3E"/>
    <w:rsid w:val="00737674"/>
    <w:rsid w:val="00751A7C"/>
    <w:rsid w:val="00757E05"/>
    <w:rsid w:val="007828B4"/>
    <w:rsid w:val="007A24A5"/>
    <w:rsid w:val="007A32A4"/>
    <w:rsid w:val="007B30EA"/>
    <w:rsid w:val="007E46E5"/>
    <w:rsid w:val="00806ECD"/>
    <w:rsid w:val="0081486B"/>
    <w:rsid w:val="00853074"/>
    <w:rsid w:val="00876935"/>
    <w:rsid w:val="00892C85"/>
    <w:rsid w:val="00893E76"/>
    <w:rsid w:val="008A142F"/>
    <w:rsid w:val="008B7BF4"/>
    <w:rsid w:val="008C39F9"/>
    <w:rsid w:val="008D3768"/>
    <w:rsid w:val="008E6953"/>
    <w:rsid w:val="00947815"/>
    <w:rsid w:val="009622DE"/>
    <w:rsid w:val="00992598"/>
    <w:rsid w:val="009E7EE8"/>
    <w:rsid w:val="00A15458"/>
    <w:rsid w:val="00A414BA"/>
    <w:rsid w:val="00A43F8F"/>
    <w:rsid w:val="00AC2B51"/>
    <w:rsid w:val="00AC53C7"/>
    <w:rsid w:val="00AE5611"/>
    <w:rsid w:val="00B340F3"/>
    <w:rsid w:val="00B40A73"/>
    <w:rsid w:val="00B67017"/>
    <w:rsid w:val="00B71649"/>
    <w:rsid w:val="00B723BE"/>
    <w:rsid w:val="00BD71C9"/>
    <w:rsid w:val="00C24ABB"/>
    <w:rsid w:val="00C735B7"/>
    <w:rsid w:val="00C75EA0"/>
    <w:rsid w:val="00C92119"/>
    <w:rsid w:val="00C95F29"/>
    <w:rsid w:val="00CC19AA"/>
    <w:rsid w:val="00CD7038"/>
    <w:rsid w:val="00CE6A7F"/>
    <w:rsid w:val="00CF2FFA"/>
    <w:rsid w:val="00D11A3B"/>
    <w:rsid w:val="00D2031F"/>
    <w:rsid w:val="00D23DC2"/>
    <w:rsid w:val="00D36A49"/>
    <w:rsid w:val="00DE349D"/>
    <w:rsid w:val="00E162A7"/>
    <w:rsid w:val="00E355FA"/>
    <w:rsid w:val="00E55DBD"/>
    <w:rsid w:val="00EC51A9"/>
    <w:rsid w:val="00ED3269"/>
    <w:rsid w:val="00EE33F3"/>
    <w:rsid w:val="00F636EA"/>
    <w:rsid w:val="00F66CE6"/>
    <w:rsid w:val="00F8223E"/>
    <w:rsid w:val="00FE7B92"/>
    <w:rsid w:val="00FF10ED"/>
  </w:rsids>
  <m:mathPr>
    <m:mathFont m:val="Cambria Math"/>
    <m:brkBin m:val="before"/>
    <m:brkBinSub m:val="--"/>
    <m:smallFrac m:val="0"/>
    <m:dispDef/>
    <m:lMargin m:val="0"/>
    <m:rMargin m:val="0"/>
    <m:defJc m:val="centerGroup"/>
    <m:wrapIndent m:val="1440"/>
    <m:intLim m:val="subSup"/>
    <m:naryLim m:val="undOvr"/>
  </m:mathPr>
  <w:themeFontLang w:val="en-IE"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3"/>
    </o:shapelayout>
  </w:shapeDefaults>
  <w:decimalSymbol w:val="."/>
  <w:listSeparator w:val=";"/>
  <w14:docId w14:val="7A608A70"/>
  <w15:docId w15:val="{919F9DAE-37AB-4DF3-BBC2-64D846572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5772CB"/>
    <w:pPr>
      <w:spacing w:after="0" w:line="240" w:lineRule="auto"/>
    </w:pPr>
  </w:style>
  <w:style w:type="paragraph" w:styleId="Heading8">
    <w:name w:val="heading 8"/>
    <w:basedOn w:val="Normal"/>
    <w:next w:val="Normal"/>
    <w:link w:val="Heading8Char"/>
    <w:uiPriority w:val="99"/>
    <w:qFormat/>
    <w:rsid w:val="003F2B99"/>
    <w:pPr>
      <w:keepNext/>
      <w:jc w:val="center"/>
      <w:outlineLvl w:val="7"/>
    </w:pPr>
    <w:rPr>
      <w:rFonts w:ascii="Arial" w:eastAsia="Times New Roman" w:hAnsi="Arial" w:cs="Times New Roman"/>
      <w:b/>
      <w:sz w:val="32"/>
      <w:szCs w:val="24"/>
      <w:lang w:val="en-GB"/>
    </w:rPr>
  </w:style>
  <w:style w:type="paragraph" w:styleId="Heading9">
    <w:name w:val="heading 9"/>
    <w:basedOn w:val="Normal"/>
    <w:next w:val="Normal"/>
    <w:link w:val="Heading9Char"/>
    <w:uiPriority w:val="99"/>
    <w:qFormat/>
    <w:rsid w:val="003F2B99"/>
    <w:pPr>
      <w:keepNext/>
      <w:outlineLvl w:val="8"/>
    </w:pPr>
    <w:rPr>
      <w:rFonts w:ascii="Arial" w:eastAsia="Times New Roman" w:hAnsi="Arial" w:cs="Times New Roman"/>
      <w:sz w:val="32"/>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772CB"/>
    <w:pPr>
      <w:ind w:left="720"/>
    </w:pPr>
  </w:style>
  <w:style w:type="character" w:styleId="CommentReference">
    <w:name w:val="annotation reference"/>
    <w:basedOn w:val="DefaultParagraphFont"/>
    <w:uiPriority w:val="99"/>
    <w:semiHidden/>
    <w:unhideWhenUsed/>
    <w:rsid w:val="005772CB"/>
    <w:rPr>
      <w:sz w:val="16"/>
      <w:szCs w:val="16"/>
    </w:rPr>
  </w:style>
  <w:style w:type="paragraph" w:styleId="CommentText">
    <w:name w:val="annotation text"/>
    <w:basedOn w:val="Normal"/>
    <w:link w:val="CommentTextChar"/>
    <w:uiPriority w:val="99"/>
    <w:semiHidden/>
    <w:unhideWhenUsed/>
    <w:rsid w:val="005772CB"/>
    <w:rPr>
      <w:sz w:val="20"/>
      <w:szCs w:val="20"/>
    </w:rPr>
  </w:style>
  <w:style w:type="character" w:customStyle="1" w:styleId="CommentTextChar">
    <w:name w:val="Comment Text Char"/>
    <w:basedOn w:val="DefaultParagraphFont"/>
    <w:link w:val="CommentText"/>
    <w:uiPriority w:val="99"/>
    <w:semiHidden/>
    <w:rsid w:val="005772CB"/>
    <w:rPr>
      <w:sz w:val="20"/>
      <w:szCs w:val="20"/>
    </w:rPr>
  </w:style>
  <w:style w:type="paragraph" w:styleId="BalloonText">
    <w:name w:val="Balloon Text"/>
    <w:basedOn w:val="Normal"/>
    <w:link w:val="BalloonTextChar"/>
    <w:uiPriority w:val="99"/>
    <w:semiHidden/>
    <w:unhideWhenUsed/>
    <w:rsid w:val="005772CB"/>
    <w:rPr>
      <w:rFonts w:ascii="Tahoma" w:hAnsi="Tahoma" w:cs="Tahoma"/>
      <w:sz w:val="16"/>
      <w:szCs w:val="16"/>
    </w:rPr>
  </w:style>
  <w:style w:type="character" w:customStyle="1" w:styleId="BalloonTextChar">
    <w:name w:val="Balloon Text Char"/>
    <w:basedOn w:val="DefaultParagraphFont"/>
    <w:link w:val="BalloonText"/>
    <w:uiPriority w:val="99"/>
    <w:semiHidden/>
    <w:rsid w:val="005772CB"/>
    <w:rPr>
      <w:rFonts w:ascii="Tahoma" w:hAnsi="Tahoma" w:cs="Tahoma"/>
      <w:sz w:val="16"/>
      <w:szCs w:val="16"/>
    </w:rPr>
  </w:style>
  <w:style w:type="character" w:customStyle="1" w:styleId="Heading8Char">
    <w:name w:val="Heading 8 Char"/>
    <w:basedOn w:val="DefaultParagraphFont"/>
    <w:link w:val="Heading8"/>
    <w:uiPriority w:val="99"/>
    <w:rsid w:val="003F2B99"/>
    <w:rPr>
      <w:rFonts w:ascii="Arial" w:eastAsia="Times New Roman" w:hAnsi="Arial" w:cs="Times New Roman"/>
      <w:b/>
      <w:sz w:val="32"/>
      <w:szCs w:val="24"/>
      <w:lang w:val="en-GB"/>
    </w:rPr>
  </w:style>
  <w:style w:type="character" w:customStyle="1" w:styleId="Heading9Char">
    <w:name w:val="Heading 9 Char"/>
    <w:basedOn w:val="DefaultParagraphFont"/>
    <w:link w:val="Heading9"/>
    <w:uiPriority w:val="99"/>
    <w:rsid w:val="003F2B99"/>
    <w:rPr>
      <w:rFonts w:ascii="Arial" w:eastAsia="Times New Roman" w:hAnsi="Arial" w:cs="Times New Roman"/>
      <w:sz w:val="32"/>
      <w:szCs w:val="24"/>
      <w:lang w:val="en-GB"/>
    </w:rPr>
  </w:style>
  <w:style w:type="paragraph" w:styleId="Revision">
    <w:name w:val="Revision"/>
    <w:hidden/>
    <w:uiPriority w:val="99"/>
    <w:semiHidden/>
    <w:rsid w:val="00B71649"/>
    <w:pPr>
      <w:spacing w:after="0" w:line="240" w:lineRule="auto"/>
    </w:pPr>
  </w:style>
  <w:style w:type="paragraph" w:styleId="CommentSubject">
    <w:name w:val="annotation subject"/>
    <w:basedOn w:val="CommentText"/>
    <w:next w:val="CommentText"/>
    <w:link w:val="CommentSubjectChar"/>
    <w:uiPriority w:val="99"/>
    <w:semiHidden/>
    <w:unhideWhenUsed/>
    <w:rsid w:val="00D36A49"/>
    <w:rPr>
      <w:b/>
      <w:bCs/>
    </w:rPr>
  </w:style>
  <w:style w:type="character" w:customStyle="1" w:styleId="CommentSubjectChar">
    <w:name w:val="Comment Subject Char"/>
    <w:basedOn w:val="CommentTextChar"/>
    <w:link w:val="CommentSubject"/>
    <w:uiPriority w:val="99"/>
    <w:semiHidden/>
    <w:rsid w:val="00D36A49"/>
    <w:rPr>
      <w:b/>
      <w:bCs/>
      <w:sz w:val="20"/>
      <w:szCs w:val="20"/>
    </w:rPr>
  </w:style>
  <w:style w:type="character" w:customStyle="1" w:styleId="diclick">
    <w:name w:val="diclick"/>
    <w:basedOn w:val="DefaultParagraphFont"/>
    <w:rsid w:val="00A15458"/>
  </w:style>
  <w:style w:type="character" w:styleId="Hyperlink">
    <w:name w:val="Hyperlink"/>
    <w:rsid w:val="007E46E5"/>
    <w:rPr>
      <w:color w:val="0000FF"/>
      <w:u w:val="single"/>
    </w:rPr>
  </w:style>
  <w:style w:type="paragraph" w:styleId="FootnoteText">
    <w:name w:val="footnote text"/>
    <w:basedOn w:val="Normal"/>
    <w:link w:val="FootnoteTextChar"/>
    <w:uiPriority w:val="99"/>
    <w:semiHidden/>
    <w:unhideWhenUsed/>
    <w:rsid w:val="007E46E5"/>
    <w:rPr>
      <w:sz w:val="20"/>
      <w:szCs w:val="20"/>
    </w:rPr>
  </w:style>
  <w:style w:type="character" w:customStyle="1" w:styleId="FootnoteTextChar">
    <w:name w:val="Footnote Text Char"/>
    <w:basedOn w:val="DefaultParagraphFont"/>
    <w:link w:val="FootnoteText"/>
    <w:uiPriority w:val="99"/>
    <w:semiHidden/>
    <w:rsid w:val="007E46E5"/>
    <w:rPr>
      <w:sz w:val="20"/>
      <w:szCs w:val="20"/>
    </w:rPr>
  </w:style>
  <w:style w:type="character" w:styleId="FootnoteReference">
    <w:name w:val="footnote reference"/>
    <w:basedOn w:val="DefaultParagraphFont"/>
    <w:uiPriority w:val="99"/>
    <w:semiHidden/>
    <w:unhideWhenUsed/>
    <w:rsid w:val="007E46E5"/>
    <w:rPr>
      <w:vertAlign w:val="superscript"/>
    </w:rPr>
  </w:style>
  <w:style w:type="table" w:styleId="TableGrid">
    <w:name w:val="Table Grid"/>
    <w:basedOn w:val="TableNormal"/>
    <w:uiPriority w:val="59"/>
    <w:rsid w:val="00806E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F8223E"/>
    <w:rPr>
      <w:rFonts w:ascii="Times" w:eastAsia="Times New Roman" w:hAnsi="Times" w:cs="Times New Roman"/>
      <w:b/>
      <w:sz w:val="24"/>
      <w:szCs w:val="20"/>
    </w:rPr>
  </w:style>
  <w:style w:type="character" w:customStyle="1" w:styleId="BodyTextChar">
    <w:name w:val="Body Text Char"/>
    <w:basedOn w:val="DefaultParagraphFont"/>
    <w:link w:val="BodyText"/>
    <w:rsid w:val="00F8223E"/>
    <w:rPr>
      <w:rFonts w:ascii="Times" w:eastAsia="Times New Roman" w:hAnsi="Times" w:cs="Times New Roman"/>
      <w:b/>
      <w:sz w:val="24"/>
      <w:szCs w:val="20"/>
    </w:rPr>
  </w:style>
  <w:style w:type="paragraph" w:styleId="Header">
    <w:name w:val="header"/>
    <w:basedOn w:val="Normal"/>
    <w:link w:val="HeaderChar"/>
    <w:uiPriority w:val="99"/>
    <w:unhideWhenUsed/>
    <w:rsid w:val="00CC19AA"/>
    <w:pPr>
      <w:tabs>
        <w:tab w:val="center" w:pos="4513"/>
        <w:tab w:val="right" w:pos="9026"/>
      </w:tabs>
    </w:pPr>
  </w:style>
  <w:style w:type="character" w:customStyle="1" w:styleId="HeaderChar">
    <w:name w:val="Header Char"/>
    <w:basedOn w:val="DefaultParagraphFont"/>
    <w:link w:val="Header"/>
    <w:uiPriority w:val="99"/>
    <w:rsid w:val="00CC19AA"/>
  </w:style>
  <w:style w:type="paragraph" w:styleId="Footer">
    <w:name w:val="footer"/>
    <w:basedOn w:val="Normal"/>
    <w:link w:val="FooterChar"/>
    <w:uiPriority w:val="99"/>
    <w:unhideWhenUsed/>
    <w:rsid w:val="00CC19AA"/>
    <w:pPr>
      <w:tabs>
        <w:tab w:val="center" w:pos="4513"/>
        <w:tab w:val="right" w:pos="9026"/>
      </w:tabs>
    </w:pPr>
  </w:style>
  <w:style w:type="character" w:customStyle="1" w:styleId="FooterChar">
    <w:name w:val="Footer Char"/>
    <w:basedOn w:val="DefaultParagraphFont"/>
    <w:link w:val="Footer"/>
    <w:uiPriority w:val="99"/>
    <w:rsid w:val="00CC19AA"/>
  </w:style>
  <w:style w:type="character" w:styleId="UnresolvedMention">
    <w:name w:val="Unresolved Mention"/>
    <w:basedOn w:val="DefaultParagraphFont"/>
    <w:uiPriority w:val="99"/>
    <w:rsid w:val="00893E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leabhar@forasnagaeilge.ie"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éam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4CD801-6AAD-465E-88B1-45059ACFCF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5</Pages>
  <Words>1375</Words>
  <Characters>7843</Characters>
  <Application>Microsoft Office Word</Application>
  <DocSecurity>0</DocSecurity>
  <Lines>65</Lines>
  <Paragraphs>18</Paragraphs>
  <ScaleCrop>false</ScaleCrop>
  <HeadingPairs>
    <vt:vector size="4" baseType="variant">
      <vt:variant>
        <vt:lpstr>Teideal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Síle Uí Dhuibh</dc:creator>
  <cp:lastModifiedBy>Síle Uí Dhuibh</cp:lastModifiedBy>
  <cp:revision>19</cp:revision>
  <dcterms:created xsi:type="dcterms:W3CDTF">2023-08-01T08:21:00Z</dcterms:created>
  <dcterms:modified xsi:type="dcterms:W3CDTF">2025-11-21T15:43:00Z</dcterms:modified>
</cp:coreProperties>
</file>