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B219FD" w14:textId="6D167282" w:rsidR="003F2B99" w:rsidRPr="00740B88" w:rsidRDefault="00BB34A4" w:rsidP="003F2B99">
      <w:pPr>
        <w:pStyle w:val="Heading9"/>
        <w:jc w:val="center"/>
        <w:rPr>
          <w:rFonts w:cs="Arial"/>
          <w:b/>
          <w:color w:val="4F81BD" w:themeColor="accent1"/>
          <w:szCs w:val="32"/>
        </w:rPr>
      </w:pPr>
      <w:r w:rsidRPr="00740B88">
        <w:rPr>
          <w:rFonts w:cs="Arial"/>
          <w:b/>
          <w:bCs/>
          <w:color w:val="4F81BD" w:themeColor="accent1"/>
          <w:szCs w:val="32"/>
          <w:lang w:val="en"/>
        </w:rPr>
        <w:t>Guidelines for Applicants</w:t>
      </w:r>
    </w:p>
    <w:p w14:paraId="559BC112" w14:textId="77777777" w:rsidR="003F2B99" w:rsidRPr="00740B88" w:rsidRDefault="003F2B99" w:rsidP="003F2B99">
      <w:pPr>
        <w:rPr>
          <w:color w:val="4F81BD" w:themeColor="accent1"/>
        </w:rPr>
      </w:pPr>
    </w:p>
    <w:p w14:paraId="748CC62C" w14:textId="1DBBE88D" w:rsidR="003F2B99" w:rsidRPr="00740B88" w:rsidRDefault="00A45903" w:rsidP="000202E7">
      <w:pPr>
        <w:jc w:val="center"/>
        <w:rPr>
          <w:rFonts w:eastAsia="Calibri" w:cs="Arial"/>
          <w:b/>
          <w:color w:val="4F81BD" w:themeColor="accent1"/>
        </w:rPr>
      </w:pPr>
      <w:r w:rsidRPr="00740B88">
        <w:rPr>
          <w:rFonts w:eastAsia="Calibri" w:cs="Arial"/>
          <w:b/>
          <w:color w:val="4F81BD" w:themeColor="accent1"/>
        </w:rPr>
        <w:t>Summer Camp Scheme 202</w:t>
      </w:r>
      <w:r w:rsidR="00F6089A">
        <w:rPr>
          <w:rFonts w:eastAsia="Calibri" w:cs="Arial"/>
          <w:b/>
          <w:color w:val="4F81BD" w:themeColor="accent1"/>
        </w:rPr>
        <w:t>5</w:t>
      </w:r>
    </w:p>
    <w:p w14:paraId="579B7746" w14:textId="77777777" w:rsidR="003F2B99" w:rsidRPr="00740B88" w:rsidRDefault="003F2B99" w:rsidP="005772CB">
      <w:pPr>
        <w:jc w:val="both"/>
        <w:rPr>
          <w:rFonts w:eastAsia="Calibri" w:cs="Arial"/>
          <w:b/>
          <w:color w:val="4F81BD" w:themeColor="accent1"/>
        </w:rPr>
      </w:pPr>
    </w:p>
    <w:p w14:paraId="023BAAD9" w14:textId="77777777" w:rsidR="005772CB" w:rsidRPr="00740B88" w:rsidRDefault="00BB34A4" w:rsidP="005772CB">
      <w:pPr>
        <w:jc w:val="both"/>
        <w:rPr>
          <w:rFonts w:eastAsia="Calibri" w:cs="Arial"/>
          <w:b/>
          <w:color w:val="4F81BD" w:themeColor="accent1"/>
        </w:rPr>
      </w:pPr>
      <w:r w:rsidRPr="00740B88">
        <w:rPr>
          <w:rFonts w:eastAsia="Calibri" w:cs="Arial"/>
          <w:b/>
          <w:bCs/>
          <w:color w:val="4F81BD" w:themeColor="accent1"/>
          <w:lang w:val="en"/>
        </w:rPr>
        <w:t>Guidelines:</w:t>
      </w:r>
    </w:p>
    <w:p w14:paraId="6FBC8E79" w14:textId="27C064EF" w:rsidR="00A45903" w:rsidRPr="00740B88" w:rsidRDefault="00BB34A4" w:rsidP="00A45903">
      <w:pPr>
        <w:jc w:val="center"/>
        <w:rPr>
          <w:rFonts w:eastAsia="Calibri" w:cs="Arial"/>
          <w:b/>
          <w:color w:val="4F81BD" w:themeColor="accent1"/>
        </w:rPr>
      </w:pPr>
      <w:r w:rsidRPr="00740B88">
        <w:rPr>
          <w:rFonts w:eastAsia="Calibri" w:cs="Arial"/>
          <w:color w:val="4F81BD" w:themeColor="accent1"/>
          <w:lang w:val="en"/>
        </w:rPr>
        <w:t xml:space="preserve">These guidelines provide information on the </w:t>
      </w:r>
      <w:r w:rsidR="00A45903" w:rsidRPr="00740B88">
        <w:rPr>
          <w:rFonts w:eastAsia="Calibri" w:cs="Arial"/>
          <w:b/>
          <w:color w:val="4F81BD" w:themeColor="accent1"/>
        </w:rPr>
        <w:t>Summer Camp Scheme 202</w:t>
      </w:r>
      <w:r w:rsidR="00F6089A">
        <w:rPr>
          <w:rFonts w:eastAsia="Calibri" w:cs="Arial"/>
          <w:b/>
          <w:color w:val="4F81BD" w:themeColor="accent1"/>
        </w:rPr>
        <w:t>5</w:t>
      </w:r>
    </w:p>
    <w:p w14:paraId="46160852" w14:textId="2FB2A401" w:rsidR="005772CB" w:rsidRPr="00740B88" w:rsidRDefault="005772CB" w:rsidP="00D36A49">
      <w:pPr>
        <w:rPr>
          <w:rFonts w:eastAsia="Calibri" w:cs="Arial"/>
          <w:color w:val="4F81BD" w:themeColor="accent1"/>
        </w:rPr>
      </w:pPr>
    </w:p>
    <w:p w14:paraId="564A0230" w14:textId="77777777" w:rsidR="005772CB" w:rsidRPr="00740B88" w:rsidRDefault="005772CB" w:rsidP="005772CB">
      <w:pPr>
        <w:jc w:val="both"/>
        <w:rPr>
          <w:rFonts w:eastAsia="Calibri" w:cs="Arial"/>
          <w:color w:val="4F81BD" w:themeColor="accent1"/>
        </w:rPr>
      </w:pPr>
    </w:p>
    <w:p w14:paraId="7042D875" w14:textId="77777777" w:rsidR="005772CB" w:rsidRPr="00740B88" w:rsidRDefault="00BB34A4" w:rsidP="00D36A49">
      <w:pPr>
        <w:rPr>
          <w:rFonts w:eastAsia="Calibri" w:cs="Arial"/>
          <w:color w:val="4F81BD" w:themeColor="accent1"/>
        </w:rPr>
      </w:pPr>
      <w:r w:rsidRPr="00740B88">
        <w:rPr>
          <w:rFonts w:eastAsia="Calibri" w:cs="Arial"/>
          <w:color w:val="4F81BD" w:themeColor="accent1"/>
          <w:lang w:val="en"/>
        </w:rPr>
        <w:t xml:space="preserve">They will help you: </w:t>
      </w:r>
    </w:p>
    <w:p w14:paraId="4F76E55B" w14:textId="77777777" w:rsidR="005772CB" w:rsidRPr="00740B88" w:rsidRDefault="005772CB" w:rsidP="00D36A49">
      <w:pPr>
        <w:ind w:left="284"/>
        <w:rPr>
          <w:rFonts w:eastAsia="Calibri" w:cs="Arial"/>
          <w:color w:val="4F81BD" w:themeColor="accent1"/>
        </w:rPr>
      </w:pPr>
    </w:p>
    <w:p w14:paraId="1F49C0C8" w14:textId="1CDCDFD4" w:rsidR="005772CB" w:rsidRPr="00740B88" w:rsidRDefault="00BB34A4" w:rsidP="00D36A49">
      <w:pPr>
        <w:ind w:left="719" w:hanging="435"/>
        <w:rPr>
          <w:rFonts w:eastAsia="Calibri" w:cs="Arial"/>
          <w:color w:val="4F81BD" w:themeColor="accent1"/>
        </w:rPr>
      </w:pPr>
      <w:r w:rsidRPr="00740B88">
        <w:rPr>
          <w:rFonts w:eastAsia="Calibri" w:cs="Arial"/>
          <w:color w:val="4F81BD" w:themeColor="accent1"/>
          <w:lang w:val="en"/>
        </w:rPr>
        <w:t>•</w:t>
      </w:r>
      <w:r w:rsidRPr="00740B88">
        <w:rPr>
          <w:rFonts w:eastAsia="Calibri" w:cs="Arial"/>
          <w:color w:val="4F81BD" w:themeColor="accent1"/>
          <w:lang w:val="en"/>
        </w:rPr>
        <w:tab/>
      </w:r>
      <w:r w:rsidRPr="00740B88">
        <w:rPr>
          <w:rFonts w:eastAsia="Calibri" w:cs="Arial"/>
          <w:color w:val="4F81BD" w:themeColor="accent1"/>
          <w:lang w:val="en"/>
        </w:rPr>
        <w:tab/>
        <w:t xml:space="preserve">decide whether your </w:t>
      </w:r>
      <w:r w:rsidR="001313BA" w:rsidRPr="00740B88">
        <w:rPr>
          <w:rFonts w:eastAsia="Calibri" w:cs="Arial"/>
          <w:color w:val="4F81BD" w:themeColor="accent1"/>
          <w:lang w:val="en"/>
        </w:rPr>
        <w:t>organi</w:t>
      </w:r>
      <w:r w:rsidR="001313BA">
        <w:rPr>
          <w:rFonts w:eastAsia="Calibri" w:cs="Arial"/>
          <w:color w:val="4F81BD" w:themeColor="accent1"/>
          <w:lang w:val="en"/>
        </w:rPr>
        <w:t>s</w:t>
      </w:r>
      <w:r w:rsidR="001313BA" w:rsidRPr="00740B88">
        <w:rPr>
          <w:rFonts w:eastAsia="Calibri" w:cs="Arial"/>
          <w:color w:val="4F81BD" w:themeColor="accent1"/>
          <w:lang w:val="en"/>
        </w:rPr>
        <w:t>ation</w:t>
      </w:r>
      <w:r w:rsidRPr="00740B88">
        <w:rPr>
          <w:rFonts w:eastAsia="Calibri" w:cs="Arial"/>
          <w:color w:val="4F81BD" w:themeColor="accent1"/>
          <w:lang w:val="en"/>
        </w:rPr>
        <w:t xml:space="preserve"> is eligible to apply for funding under this scheme,</w:t>
      </w:r>
    </w:p>
    <w:p w14:paraId="6B7581A2" w14:textId="77777777" w:rsidR="005772CB" w:rsidRPr="00740B88" w:rsidRDefault="00BB34A4" w:rsidP="00D36A49">
      <w:pPr>
        <w:ind w:left="284"/>
        <w:rPr>
          <w:rFonts w:eastAsia="Calibri" w:cs="Arial"/>
          <w:color w:val="4F81BD" w:themeColor="accent1"/>
        </w:rPr>
      </w:pPr>
      <w:r w:rsidRPr="00740B88">
        <w:rPr>
          <w:rFonts w:eastAsia="Calibri" w:cs="Arial"/>
          <w:color w:val="4F81BD" w:themeColor="accent1"/>
          <w:lang w:val="en"/>
        </w:rPr>
        <w:t>•</w:t>
      </w:r>
      <w:r w:rsidRPr="00740B88">
        <w:rPr>
          <w:rFonts w:eastAsia="Calibri" w:cs="Arial"/>
          <w:color w:val="4F81BD" w:themeColor="accent1"/>
          <w:lang w:val="en"/>
        </w:rPr>
        <w:tab/>
        <w:t xml:space="preserve">prepare an application which contains all the information needed. </w:t>
      </w:r>
    </w:p>
    <w:p w14:paraId="15FB20E9" w14:textId="77777777" w:rsidR="005772CB" w:rsidRPr="00740B88" w:rsidRDefault="005772CB" w:rsidP="00D36A49">
      <w:pPr>
        <w:rPr>
          <w:rFonts w:eastAsia="Calibri" w:cs="Arial"/>
          <w:color w:val="4F81BD" w:themeColor="accent1"/>
        </w:rPr>
      </w:pPr>
    </w:p>
    <w:p w14:paraId="5E2A4443" w14:textId="77777777" w:rsidR="005772CB" w:rsidRPr="00740B88" w:rsidRDefault="00BB34A4" w:rsidP="00D36A49">
      <w:pPr>
        <w:rPr>
          <w:rFonts w:eastAsia="Calibri" w:cs="Arial"/>
          <w:color w:val="4F81BD" w:themeColor="accent1"/>
        </w:rPr>
      </w:pPr>
      <w:r w:rsidRPr="00740B88">
        <w:rPr>
          <w:rFonts w:eastAsia="Calibri" w:cs="Arial"/>
          <w:color w:val="4F81BD" w:themeColor="accent1"/>
          <w:lang w:val="en"/>
        </w:rPr>
        <w:t xml:space="preserve">Please read them carefully before you begin to complete the application form. </w:t>
      </w:r>
    </w:p>
    <w:p w14:paraId="1689B255" w14:textId="77777777" w:rsidR="005772CB" w:rsidRPr="00740B88" w:rsidRDefault="00BB34A4" w:rsidP="005772CB">
      <w:pPr>
        <w:jc w:val="both"/>
        <w:rPr>
          <w:rFonts w:cs="Arial"/>
          <w:iCs/>
          <w:color w:val="4F81BD" w:themeColor="accent1"/>
        </w:rPr>
      </w:pPr>
      <w:r w:rsidRPr="00740B88">
        <w:rPr>
          <w:rFonts w:cs="Arial"/>
          <w:color w:val="4F81BD" w:themeColor="accent1"/>
          <w:lang w:val="en"/>
        </w:rPr>
        <w:t xml:space="preserve">  </w:t>
      </w:r>
    </w:p>
    <w:p w14:paraId="3B8B2140" w14:textId="77777777" w:rsidR="005772CB" w:rsidRPr="00740B88" w:rsidRDefault="005772CB" w:rsidP="005772CB">
      <w:pPr>
        <w:jc w:val="both"/>
        <w:rPr>
          <w:rFonts w:cs="Arial"/>
          <w:iCs/>
          <w:color w:val="4F81BD" w:themeColor="accent1"/>
        </w:rPr>
      </w:pPr>
    </w:p>
    <w:p w14:paraId="63875AD5" w14:textId="77777777" w:rsidR="005772CB" w:rsidRPr="00740B88" w:rsidRDefault="00BB34A4" w:rsidP="00D36A49">
      <w:pPr>
        <w:ind w:right="139"/>
        <w:rPr>
          <w:rFonts w:cs="Arial"/>
          <w:b/>
          <w:color w:val="4F81BD" w:themeColor="accent1"/>
        </w:rPr>
      </w:pPr>
      <w:r w:rsidRPr="00740B88">
        <w:rPr>
          <w:rFonts w:cs="Arial"/>
          <w:b/>
          <w:bCs/>
          <w:color w:val="4F81BD" w:themeColor="accent1"/>
          <w:lang w:val="en"/>
        </w:rPr>
        <w:t>1. About this scheme</w:t>
      </w:r>
    </w:p>
    <w:p w14:paraId="5AB47B43" w14:textId="77777777" w:rsidR="005772CB" w:rsidRPr="00740B88" w:rsidRDefault="005772CB" w:rsidP="00D36A49">
      <w:pPr>
        <w:rPr>
          <w:rFonts w:cs="Arial"/>
          <w:color w:val="4F81BD" w:themeColor="accent1"/>
        </w:rPr>
      </w:pPr>
    </w:p>
    <w:p w14:paraId="114BCED2" w14:textId="77777777" w:rsidR="00A45903" w:rsidRPr="00740B88" w:rsidRDefault="00BB34A4" w:rsidP="00A45903">
      <w:pPr>
        <w:jc w:val="both"/>
        <w:rPr>
          <w:rFonts w:ascii="Arial" w:eastAsia="Calibri" w:hAnsi="Arial" w:cs="Arial"/>
          <w:color w:val="4F81BD" w:themeColor="accent1"/>
          <w:sz w:val="20"/>
          <w:szCs w:val="20"/>
          <w:lang w:val="ga-IE"/>
        </w:rPr>
      </w:pPr>
      <w:r w:rsidRPr="00740B88">
        <w:rPr>
          <w:rFonts w:cs="Arial"/>
          <w:color w:val="4F81BD" w:themeColor="accent1"/>
          <w:lang w:val="en"/>
        </w:rPr>
        <w:t xml:space="preserve">Foras na Gaeilge is providing funding to </w:t>
      </w:r>
      <w:r w:rsidR="00A45903" w:rsidRPr="00740B88">
        <w:rPr>
          <w:rFonts w:ascii="Arial" w:eastAsia="Calibri" w:hAnsi="Arial" w:cs="Arial"/>
          <w:color w:val="4F81BD" w:themeColor="accent1"/>
          <w:sz w:val="20"/>
          <w:szCs w:val="20"/>
          <w:lang w:val="ga-IE"/>
        </w:rPr>
        <w:t>appropriate Summer Camps through Irish for young people (3 to 18 years of age):</w:t>
      </w:r>
    </w:p>
    <w:p w14:paraId="3805DC7A" w14:textId="77777777" w:rsidR="005935E6" w:rsidRPr="00740B88" w:rsidRDefault="005935E6" w:rsidP="00A45903">
      <w:pPr>
        <w:jc w:val="both"/>
        <w:rPr>
          <w:rFonts w:ascii="Arial" w:eastAsia="Calibri" w:hAnsi="Arial" w:cs="Arial"/>
          <w:color w:val="4F81BD" w:themeColor="accent1"/>
          <w:sz w:val="20"/>
          <w:szCs w:val="20"/>
          <w:lang w:val="ga-IE"/>
        </w:rPr>
      </w:pPr>
    </w:p>
    <w:p w14:paraId="244A0583" w14:textId="77777777" w:rsidR="00A45903" w:rsidRPr="00740B88" w:rsidRDefault="00A45903" w:rsidP="00A45903">
      <w:pPr>
        <w:numPr>
          <w:ilvl w:val="0"/>
          <w:numId w:val="17"/>
        </w:numPr>
        <w:spacing w:after="200" w:line="276" w:lineRule="auto"/>
        <w:contextualSpacing/>
        <w:jc w:val="both"/>
        <w:rPr>
          <w:rFonts w:ascii="Arial" w:eastAsia="Calibri" w:hAnsi="Arial" w:cs="Arial"/>
          <w:color w:val="4F81BD" w:themeColor="accent1"/>
          <w:sz w:val="20"/>
          <w:szCs w:val="20"/>
          <w:lang w:val="ga-IE"/>
        </w:rPr>
      </w:pPr>
      <w:r w:rsidRPr="00740B88">
        <w:rPr>
          <w:rFonts w:ascii="Arial" w:eastAsia="Calibri" w:hAnsi="Arial" w:cs="Arial"/>
          <w:color w:val="4F81BD" w:themeColor="accent1"/>
          <w:sz w:val="20"/>
          <w:szCs w:val="20"/>
          <w:lang w:val="ga-IE"/>
        </w:rPr>
        <w:t>which aim to strengthen the Irish language through a mix of activities;</w:t>
      </w:r>
    </w:p>
    <w:p w14:paraId="46C24769" w14:textId="77777777" w:rsidR="00A45903" w:rsidRPr="00740B88" w:rsidRDefault="00A45903" w:rsidP="00A45903">
      <w:pPr>
        <w:numPr>
          <w:ilvl w:val="0"/>
          <w:numId w:val="17"/>
        </w:numPr>
        <w:spacing w:after="200" w:line="276" w:lineRule="auto"/>
        <w:contextualSpacing/>
        <w:jc w:val="both"/>
        <w:rPr>
          <w:rFonts w:ascii="Arial" w:eastAsia="Calibri" w:hAnsi="Arial" w:cs="Arial"/>
          <w:color w:val="4F81BD" w:themeColor="accent1"/>
          <w:sz w:val="20"/>
          <w:szCs w:val="20"/>
          <w:lang w:val="ga-IE"/>
        </w:rPr>
      </w:pPr>
      <w:r w:rsidRPr="00740B88">
        <w:rPr>
          <w:rFonts w:ascii="Arial" w:eastAsia="Calibri" w:hAnsi="Arial" w:cs="Arial"/>
          <w:color w:val="4F81BD" w:themeColor="accent1"/>
          <w:sz w:val="20"/>
          <w:szCs w:val="20"/>
          <w:lang w:val="ga-IE"/>
        </w:rPr>
        <w:t>that are not residential camps;</w:t>
      </w:r>
    </w:p>
    <w:p w14:paraId="263A524D" w14:textId="77777777" w:rsidR="00A45903" w:rsidRPr="00740B88" w:rsidRDefault="00A45903" w:rsidP="00A45903">
      <w:pPr>
        <w:numPr>
          <w:ilvl w:val="0"/>
          <w:numId w:val="17"/>
        </w:numPr>
        <w:spacing w:after="200" w:line="276" w:lineRule="auto"/>
        <w:contextualSpacing/>
        <w:jc w:val="both"/>
        <w:rPr>
          <w:rFonts w:ascii="Arial" w:eastAsia="Calibri" w:hAnsi="Arial" w:cs="Arial"/>
          <w:color w:val="4F81BD" w:themeColor="accent1"/>
          <w:sz w:val="20"/>
          <w:szCs w:val="20"/>
          <w:lang w:val="ga-IE"/>
        </w:rPr>
      </w:pPr>
      <w:r w:rsidRPr="00740B88">
        <w:rPr>
          <w:rFonts w:ascii="Arial" w:eastAsia="Calibri" w:hAnsi="Arial" w:cs="Arial"/>
          <w:color w:val="4F81BD" w:themeColor="accent1"/>
          <w:sz w:val="20"/>
          <w:szCs w:val="20"/>
          <w:lang w:val="ga-IE"/>
        </w:rPr>
        <w:t>which will last 5 days;</w:t>
      </w:r>
    </w:p>
    <w:p w14:paraId="26740E92" w14:textId="77777777" w:rsidR="00A45903" w:rsidRPr="00740B88" w:rsidRDefault="00A45903" w:rsidP="00A45903">
      <w:pPr>
        <w:numPr>
          <w:ilvl w:val="0"/>
          <w:numId w:val="17"/>
        </w:numPr>
        <w:spacing w:after="200" w:line="276" w:lineRule="auto"/>
        <w:contextualSpacing/>
        <w:jc w:val="both"/>
        <w:rPr>
          <w:rFonts w:ascii="Arial" w:eastAsia="Calibri" w:hAnsi="Arial" w:cs="Arial"/>
          <w:color w:val="4F81BD" w:themeColor="accent1"/>
          <w:sz w:val="20"/>
          <w:szCs w:val="20"/>
          <w:lang w:val="ga-IE"/>
        </w:rPr>
      </w:pPr>
      <w:r w:rsidRPr="00740B88">
        <w:rPr>
          <w:rFonts w:ascii="Arial" w:eastAsia="Calibri" w:hAnsi="Arial" w:cs="Arial"/>
          <w:color w:val="4F81BD" w:themeColor="accent1"/>
          <w:sz w:val="20"/>
          <w:szCs w:val="20"/>
          <w:lang w:val="ga-IE"/>
        </w:rPr>
        <w:t>which will run;</w:t>
      </w:r>
    </w:p>
    <w:p w14:paraId="4D5FAC2A" w14:textId="1D8ED908" w:rsidR="00A45903" w:rsidRPr="00740B88" w:rsidRDefault="00A45903" w:rsidP="00A45903">
      <w:pPr>
        <w:numPr>
          <w:ilvl w:val="0"/>
          <w:numId w:val="17"/>
        </w:numPr>
        <w:spacing w:after="200" w:line="276" w:lineRule="auto"/>
        <w:contextualSpacing/>
        <w:jc w:val="both"/>
        <w:rPr>
          <w:rFonts w:ascii="Arial" w:eastAsia="Calibri" w:hAnsi="Arial" w:cs="Arial"/>
          <w:color w:val="4F81BD" w:themeColor="accent1"/>
          <w:sz w:val="20"/>
          <w:szCs w:val="20"/>
          <w:lang w:val="ga-IE"/>
        </w:rPr>
      </w:pPr>
      <w:r w:rsidRPr="00740B88">
        <w:rPr>
          <w:rFonts w:ascii="Arial" w:eastAsia="Calibri" w:hAnsi="Arial" w:cs="Arial"/>
          <w:color w:val="4F81BD" w:themeColor="accent1"/>
          <w:sz w:val="20"/>
          <w:szCs w:val="20"/>
          <w:lang w:val="ga-IE"/>
        </w:rPr>
        <w:t xml:space="preserve">which will last at least 4.5 hours each day. </w:t>
      </w:r>
    </w:p>
    <w:p w14:paraId="0C28C1E7" w14:textId="77777777" w:rsidR="00A45903" w:rsidRPr="00740B88" w:rsidRDefault="00A45903" w:rsidP="00A45903">
      <w:pPr>
        <w:spacing w:after="200" w:line="276" w:lineRule="auto"/>
        <w:ind w:left="720"/>
        <w:contextualSpacing/>
        <w:jc w:val="both"/>
        <w:rPr>
          <w:rFonts w:ascii="Arial" w:eastAsia="Calibri" w:hAnsi="Arial" w:cs="Arial"/>
          <w:color w:val="4F81BD" w:themeColor="accent1"/>
          <w:sz w:val="20"/>
          <w:szCs w:val="20"/>
          <w:lang w:val="ga-IE"/>
        </w:rPr>
      </w:pPr>
    </w:p>
    <w:p w14:paraId="22A08D33" w14:textId="77777777" w:rsidR="00A45903" w:rsidRPr="00740B88" w:rsidRDefault="00A45903" w:rsidP="00A45903">
      <w:pPr>
        <w:jc w:val="both"/>
        <w:rPr>
          <w:rFonts w:ascii="Arial" w:hAnsi="Arial" w:cs="Arial"/>
          <w:bCs/>
          <w:color w:val="4F81BD" w:themeColor="accent1"/>
          <w:sz w:val="20"/>
          <w:szCs w:val="20"/>
        </w:rPr>
      </w:pPr>
      <w:r w:rsidRPr="00740B88">
        <w:rPr>
          <w:rFonts w:ascii="Arial" w:hAnsi="Arial" w:cs="Arial"/>
          <w:color w:val="4F81BD" w:themeColor="accent1"/>
          <w:sz w:val="20"/>
          <w:szCs w:val="20"/>
        </w:rPr>
        <w:t xml:space="preserve">This is a </w:t>
      </w:r>
      <w:r w:rsidRPr="00740B88">
        <w:rPr>
          <w:rFonts w:ascii="Arial" w:hAnsi="Arial" w:cs="Arial"/>
          <w:color w:val="4F81BD" w:themeColor="accent1"/>
          <w:sz w:val="20"/>
          <w:szCs w:val="20"/>
          <w:u w:val="single"/>
        </w:rPr>
        <w:t>nonprofit</w:t>
      </w:r>
      <w:r w:rsidRPr="00740B88">
        <w:rPr>
          <w:rFonts w:ascii="Arial" w:hAnsi="Arial" w:cs="Arial"/>
          <w:color w:val="4F81BD" w:themeColor="accent1"/>
          <w:sz w:val="20"/>
          <w:szCs w:val="20"/>
        </w:rPr>
        <w:t xml:space="preserve"> scheme to keep the camp fees low for the young people. </w:t>
      </w:r>
    </w:p>
    <w:p w14:paraId="728E9957" w14:textId="77777777" w:rsidR="003F2B99" w:rsidRPr="00740B88" w:rsidRDefault="003F2B99" w:rsidP="00D36A49">
      <w:pPr>
        <w:rPr>
          <w:rFonts w:cs="Arial"/>
          <w:color w:val="4F81BD" w:themeColor="accent1"/>
        </w:rPr>
      </w:pPr>
    </w:p>
    <w:p w14:paraId="639D90CB" w14:textId="77777777" w:rsidR="005772CB" w:rsidRPr="00740B88" w:rsidRDefault="00BB34A4" w:rsidP="00D36A49">
      <w:pPr>
        <w:rPr>
          <w:rFonts w:cs="Arial"/>
          <w:color w:val="4F81BD" w:themeColor="accent1"/>
        </w:rPr>
      </w:pPr>
      <w:r w:rsidRPr="00740B88">
        <w:rPr>
          <w:rFonts w:cs="Arial"/>
          <w:color w:val="4F81BD" w:themeColor="accent1"/>
          <w:lang w:val="en"/>
        </w:rPr>
        <w:t>Grants are provided with public money, and Foras na Gaeilge has statutory duties to ensure the value for money of all funded projects.</w:t>
      </w:r>
    </w:p>
    <w:p w14:paraId="2EC8B50E" w14:textId="77777777" w:rsidR="005772CB" w:rsidRPr="00740B88" w:rsidRDefault="005772CB" w:rsidP="00D36A49">
      <w:pPr>
        <w:rPr>
          <w:rFonts w:cs="Arial"/>
          <w:b/>
          <w:color w:val="4F81BD" w:themeColor="accent1"/>
        </w:rPr>
      </w:pPr>
    </w:p>
    <w:p w14:paraId="64D6B6D8" w14:textId="77777777" w:rsidR="005772CB" w:rsidRPr="00740B88" w:rsidRDefault="00BB34A4" w:rsidP="00D36A49">
      <w:pPr>
        <w:rPr>
          <w:rFonts w:cs="Arial"/>
          <w:color w:val="4F81BD" w:themeColor="accent1"/>
        </w:rPr>
      </w:pPr>
      <w:r w:rsidRPr="00740B88">
        <w:rPr>
          <w:rFonts w:cs="Arial"/>
          <w:color w:val="4F81BD" w:themeColor="accent1"/>
          <w:lang w:val="en"/>
        </w:rPr>
        <w:t>Foras na Gaeilge recommends applicants seek joint funding for projects, when appropriate, and to cooperate with other organisations in order to achieve the best value from the Foras na Gaeilge grant.</w:t>
      </w:r>
    </w:p>
    <w:p w14:paraId="1C3177BA" w14:textId="77777777" w:rsidR="005772CB" w:rsidRPr="00740B88" w:rsidRDefault="005772CB" w:rsidP="00D36A49">
      <w:pPr>
        <w:rPr>
          <w:rFonts w:cs="Arial"/>
          <w:color w:val="4F81BD" w:themeColor="accent1"/>
        </w:rPr>
      </w:pPr>
    </w:p>
    <w:p w14:paraId="30CAECB1" w14:textId="77777777" w:rsidR="005772CB" w:rsidRPr="00740B88" w:rsidRDefault="00BB34A4" w:rsidP="00D36A49">
      <w:pPr>
        <w:rPr>
          <w:rFonts w:cs="Arial"/>
          <w:color w:val="4F81BD" w:themeColor="accent1"/>
        </w:rPr>
      </w:pPr>
      <w:r w:rsidRPr="00740B88">
        <w:rPr>
          <w:rFonts w:cs="Arial"/>
          <w:color w:val="4F81BD" w:themeColor="accent1"/>
          <w:lang w:val="en"/>
        </w:rPr>
        <w:t>We particularly welcome applications from organisations located in areas recognised in government strategies or legislation.</w:t>
      </w:r>
    </w:p>
    <w:p w14:paraId="73E71F22" w14:textId="77777777" w:rsidR="005772CB" w:rsidRPr="00740B88" w:rsidRDefault="005772CB" w:rsidP="005772CB">
      <w:pPr>
        <w:jc w:val="both"/>
        <w:rPr>
          <w:rFonts w:cs="Arial"/>
          <w:color w:val="4F81BD" w:themeColor="accent1"/>
        </w:rPr>
      </w:pPr>
    </w:p>
    <w:p w14:paraId="04A25D95" w14:textId="77777777" w:rsidR="005772CB" w:rsidRPr="00740B88" w:rsidRDefault="005772CB" w:rsidP="005772CB">
      <w:pPr>
        <w:jc w:val="both"/>
        <w:rPr>
          <w:rFonts w:cs="Arial"/>
          <w:b/>
          <w:color w:val="4F81BD" w:themeColor="accent1"/>
        </w:rPr>
      </w:pPr>
    </w:p>
    <w:p w14:paraId="63ECC4EA" w14:textId="77777777" w:rsidR="005772CB" w:rsidRPr="00740B88" w:rsidRDefault="00BB34A4" w:rsidP="00644E67">
      <w:pPr>
        <w:ind w:right="-874"/>
        <w:rPr>
          <w:rFonts w:cs="Arial"/>
          <w:b/>
          <w:color w:val="4F81BD" w:themeColor="accent1"/>
        </w:rPr>
      </w:pPr>
      <w:r w:rsidRPr="00740B88">
        <w:rPr>
          <w:rFonts w:cs="Arial"/>
          <w:b/>
          <w:bCs/>
          <w:color w:val="4F81BD" w:themeColor="accent1"/>
          <w:lang w:val="en"/>
        </w:rPr>
        <w:t>2. Can we apply?</w:t>
      </w:r>
    </w:p>
    <w:p w14:paraId="7B93930E" w14:textId="77777777" w:rsidR="0056498D" w:rsidRPr="00740B88" w:rsidRDefault="0056498D" w:rsidP="00644E67">
      <w:pPr>
        <w:rPr>
          <w:rFonts w:cs="Arial"/>
          <w:color w:val="4F81BD" w:themeColor="accent1"/>
        </w:rPr>
      </w:pPr>
    </w:p>
    <w:p w14:paraId="0D4B3029" w14:textId="76D59A76" w:rsidR="005772CB" w:rsidRPr="00740B88" w:rsidRDefault="00BB34A4" w:rsidP="00644E67">
      <w:pPr>
        <w:rPr>
          <w:rFonts w:cs="Arial"/>
          <w:color w:val="4F81BD" w:themeColor="accent1"/>
        </w:rPr>
      </w:pPr>
      <w:r w:rsidRPr="00740B88">
        <w:rPr>
          <w:rFonts w:cs="Arial"/>
          <w:color w:val="4F81BD" w:themeColor="accent1"/>
          <w:lang w:val="en"/>
        </w:rPr>
        <w:t>To be eligible to apply for this scheme your organisation must be able to fulfil the following qualifying criteria:</w:t>
      </w:r>
    </w:p>
    <w:p w14:paraId="207E0123" w14:textId="1CFE4ED2" w:rsidR="000D08B2" w:rsidRPr="00740B88" w:rsidRDefault="000D08B2" w:rsidP="00644E67">
      <w:pPr>
        <w:rPr>
          <w:rFonts w:cs="Arial"/>
          <w:color w:val="4F81BD" w:themeColor="accent1"/>
        </w:rPr>
      </w:pPr>
    </w:p>
    <w:p w14:paraId="61936269" w14:textId="3B76F9E4"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 xml:space="preserve">The camp is not already funded by another state body except in the case a previously agreed </w:t>
      </w:r>
      <w:r w:rsidR="005935E6" w:rsidRPr="00740B88">
        <w:rPr>
          <w:rFonts w:ascii="Arial" w:hAnsi="Arial" w:cs="Arial"/>
          <w:color w:val="4F81BD" w:themeColor="accent1"/>
          <w:sz w:val="20"/>
          <w:szCs w:val="20"/>
        </w:rPr>
        <w:t xml:space="preserve">joint </w:t>
      </w:r>
      <w:r w:rsidRPr="00740B88">
        <w:rPr>
          <w:rFonts w:ascii="Arial" w:hAnsi="Arial" w:cs="Arial"/>
          <w:color w:val="4F81BD" w:themeColor="accent1"/>
          <w:sz w:val="20"/>
          <w:szCs w:val="20"/>
        </w:rPr>
        <w:t>funding understanding.</w:t>
      </w:r>
    </w:p>
    <w:p w14:paraId="6E33347A"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camp will be operating outside of the official Gaeltacht.</w:t>
      </w:r>
    </w:p>
    <w:p w14:paraId="3D712076"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applicant is happy to cooperate with Foras na Gaeilge as regards monitoring and administration of the camp.</w:t>
      </w:r>
    </w:p>
    <w:p w14:paraId="37F71753"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language of the camp is Irish.</w:t>
      </w:r>
    </w:p>
    <w:p w14:paraId="73221259" w14:textId="174A4F58" w:rsidR="00B94816"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lastRenderedPageBreak/>
        <w:t>It is a 5</w:t>
      </w:r>
      <w:r w:rsidR="00B94816" w:rsidRPr="00740B88">
        <w:rPr>
          <w:rFonts w:ascii="Arial" w:hAnsi="Arial" w:cs="Arial"/>
          <w:color w:val="4F81BD" w:themeColor="accent1"/>
          <w:sz w:val="20"/>
          <w:szCs w:val="20"/>
        </w:rPr>
        <w:t>-</w:t>
      </w:r>
      <w:r w:rsidRPr="00740B88">
        <w:rPr>
          <w:rFonts w:ascii="Arial" w:hAnsi="Arial" w:cs="Arial"/>
          <w:color w:val="4F81BD" w:themeColor="accent1"/>
          <w:sz w:val="20"/>
          <w:szCs w:val="20"/>
        </w:rPr>
        <w:t>day non-residential camp, which will run between</w:t>
      </w:r>
      <w:r w:rsidR="00B94816" w:rsidRPr="00740B88">
        <w:rPr>
          <w:rFonts w:ascii="Arial" w:hAnsi="Arial" w:cs="Arial"/>
          <w:color w:val="4F81BD" w:themeColor="accent1"/>
          <w:sz w:val="20"/>
          <w:szCs w:val="20"/>
        </w:rPr>
        <w:t xml:space="preserve"> which will run between 2</w:t>
      </w:r>
      <w:r w:rsidR="00F6089A">
        <w:rPr>
          <w:rFonts w:ascii="Arial" w:hAnsi="Arial" w:cs="Arial"/>
          <w:color w:val="4F81BD" w:themeColor="accent1"/>
          <w:sz w:val="20"/>
          <w:szCs w:val="20"/>
        </w:rPr>
        <w:t>3</w:t>
      </w:r>
      <w:r w:rsidR="00B94816" w:rsidRPr="00740B88">
        <w:rPr>
          <w:rFonts w:ascii="Arial" w:hAnsi="Arial" w:cs="Arial"/>
          <w:color w:val="4F81BD" w:themeColor="accent1"/>
          <w:sz w:val="20"/>
          <w:szCs w:val="20"/>
        </w:rPr>
        <w:t xml:space="preserve"> June and </w:t>
      </w:r>
      <w:r w:rsidR="00F6089A">
        <w:rPr>
          <w:rFonts w:ascii="Arial" w:hAnsi="Arial" w:cs="Arial"/>
          <w:color w:val="4F81BD" w:themeColor="accent1"/>
          <w:sz w:val="20"/>
          <w:szCs w:val="20"/>
          <w:lang w:val="en-US"/>
        </w:rPr>
        <w:t>29</w:t>
      </w:r>
      <w:r w:rsidR="00B94816" w:rsidRPr="00740B88">
        <w:rPr>
          <w:rFonts w:ascii="Arial" w:hAnsi="Arial" w:cs="Arial"/>
          <w:color w:val="4F81BD" w:themeColor="accent1"/>
          <w:sz w:val="20"/>
          <w:szCs w:val="20"/>
        </w:rPr>
        <w:t xml:space="preserve"> August 202</w:t>
      </w:r>
      <w:r w:rsidR="00F6089A">
        <w:rPr>
          <w:rFonts w:ascii="Arial" w:hAnsi="Arial" w:cs="Arial"/>
          <w:color w:val="4F81BD" w:themeColor="accent1"/>
          <w:sz w:val="20"/>
          <w:szCs w:val="20"/>
        </w:rPr>
        <w:t>5</w:t>
      </w:r>
      <w:r w:rsidR="00B94816" w:rsidRPr="00740B88">
        <w:rPr>
          <w:rFonts w:ascii="Arial" w:hAnsi="Arial" w:cs="Arial"/>
          <w:color w:val="4F81BD" w:themeColor="accent1"/>
          <w:sz w:val="20"/>
          <w:szCs w:val="20"/>
        </w:rPr>
        <w:t xml:space="preserve">. </w:t>
      </w:r>
    </w:p>
    <w:p w14:paraId="1D46976F" w14:textId="7D26D1B2"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young people will be charged a fee no greater than €65 (Euro) or £45 (Pounds Sterling).</w:t>
      </w:r>
    </w:p>
    <w:p w14:paraId="382C2D5B"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 xml:space="preserve">From Foras na Gaeilge funding an amount no greater that €28 (Euro) or £20 (Pounds Sterling) per hour will be paid to tutors or €14 (Euro) or £10 (Pounds Sterling) will be paid to leaders. </w:t>
      </w:r>
    </w:p>
    <w:p w14:paraId="11D4C019"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 xml:space="preserve">The organisation confirms, to the satisfaction of Foras na Gaeilge, that </w:t>
      </w:r>
      <w:r w:rsidRPr="00740B88">
        <w:rPr>
          <w:rFonts w:ascii="Arial" w:hAnsi="Arial" w:cs="Arial"/>
          <w:color w:val="4F81BD" w:themeColor="accent1"/>
          <w:sz w:val="20"/>
          <w:szCs w:val="20"/>
          <w:u w:val="single"/>
        </w:rPr>
        <w:t>all staff members and external tutors</w:t>
      </w:r>
      <w:r w:rsidRPr="00740B88">
        <w:rPr>
          <w:rFonts w:ascii="Arial" w:hAnsi="Arial" w:cs="Arial"/>
          <w:color w:val="4F81BD" w:themeColor="accent1"/>
          <w:sz w:val="20"/>
          <w:szCs w:val="20"/>
        </w:rPr>
        <w:t xml:space="preserve"> dealing with the young people in Irish at the camp have a high level of proficiency in Irish.</w:t>
      </w:r>
    </w:p>
    <w:p w14:paraId="29DA2FDD"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organisation confirms, to the satisfaction of Foras na Gaeilge, that it will be ensured beforehand (by interview if necessary) that each young person has enough Irish to take part in the activities.</w:t>
      </w:r>
    </w:p>
    <w:p w14:paraId="326AEE47"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All the young people attending the camp will be between 3 and 18 years of.</w:t>
      </w:r>
    </w:p>
    <w:p w14:paraId="4B43EE16"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There will not be fewer than 15 young people in any one group in the camp.</w:t>
      </w:r>
    </w:p>
    <w:p w14:paraId="0811A919"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It can be confirmed, to the satisfaction of Foras na Gaeilge, that a worthwhile, professional camp can be organised, that there are sufficient suitable facilities (outdoors and indoors) available to the camp and that all the activities of the camp will be run to a high standard.</w:t>
      </w:r>
    </w:p>
    <w:p w14:paraId="2890D529"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 xml:space="preserve">It can be demonstrated, to the satisfaction of Foras na Gaeilge, that the organisation has a proper structure and management to run the camp. </w:t>
      </w:r>
    </w:p>
    <w:p w14:paraId="574E5EC2"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There is a bank account in the name of the organisation and under the control of a committee or board. Please note that this is the name which will be written on any cheques issued from Foras na Gaeilge should your application be successful.</w:t>
      </w:r>
    </w:p>
    <w:p w14:paraId="749622A6" w14:textId="6B35C1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It can be confirmed, to the satisfaction of Foras na Gaeilge,</w:t>
      </w:r>
      <w:r w:rsidR="00343831" w:rsidRPr="00740B88">
        <w:rPr>
          <w:rFonts w:ascii="Arial" w:hAnsi="Arial" w:cs="Arial"/>
          <w:color w:val="4F81BD" w:themeColor="accent1"/>
          <w:sz w:val="20"/>
          <w:szCs w:val="20"/>
        </w:rPr>
        <w:t xml:space="preserve"> </w:t>
      </w:r>
      <w:r w:rsidRPr="00740B88">
        <w:rPr>
          <w:rFonts w:ascii="Arial" w:hAnsi="Arial" w:cs="Arial"/>
          <w:color w:val="4F81BD" w:themeColor="accent1"/>
          <w:sz w:val="20"/>
          <w:szCs w:val="20"/>
        </w:rPr>
        <w:t>that all events/trips mentioned in the application form are/will be covered by an appropriate, valid insurance policy.</w:t>
      </w:r>
    </w:p>
    <w:p w14:paraId="3EBC22E8" w14:textId="1B191C4F"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It can be confirmed, to the satisfaction of Foras na Gaeilge, that the organisation has a safeguarding children policy which is in effect and that all staff members are vetted.</w:t>
      </w:r>
    </w:p>
    <w:p w14:paraId="0F2A2B63" w14:textId="7405B9E7" w:rsidR="00A45903" w:rsidRPr="00740B88" w:rsidRDefault="00A45903" w:rsidP="00343831">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organisation is happy for Foras na Gaeilge to be mentioned in any publicity about the camp and that Foras na Gaeilge’s logo be included on any publication concerning the camp and for a sign to be displayed during the camp giving recognition to Foras na Gaeilge for the funding provided.</w:t>
      </w:r>
    </w:p>
    <w:p w14:paraId="5FCF4044" w14:textId="77777777" w:rsidR="00A45903" w:rsidRPr="00740B88" w:rsidRDefault="00A45903" w:rsidP="00A45903">
      <w:pPr>
        <w:pStyle w:val="ListParagraph"/>
        <w:numPr>
          <w:ilvl w:val="0"/>
          <w:numId w:val="18"/>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organisation can provide all items on the checklist on the application form.</w:t>
      </w:r>
    </w:p>
    <w:p w14:paraId="146248AC" w14:textId="0DAEA991" w:rsidR="00F62110" w:rsidRPr="00740B88" w:rsidRDefault="00F62110" w:rsidP="005772CB">
      <w:pPr>
        <w:jc w:val="both"/>
        <w:rPr>
          <w:rFonts w:eastAsia="Calibri" w:cs="Arial"/>
          <w:color w:val="4F81BD" w:themeColor="accent1"/>
          <w:lang w:val="en"/>
        </w:rPr>
      </w:pPr>
    </w:p>
    <w:p w14:paraId="75CD7389" w14:textId="77777777" w:rsidR="00F62110" w:rsidRPr="00740B88" w:rsidRDefault="00F62110" w:rsidP="005772CB">
      <w:pPr>
        <w:jc w:val="both"/>
        <w:rPr>
          <w:rFonts w:eastAsia="Calibri" w:cs="Arial"/>
          <w:color w:val="4F81BD" w:themeColor="accent1"/>
          <w:lang w:val="en"/>
        </w:rPr>
      </w:pPr>
    </w:p>
    <w:p w14:paraId="4ED4232C" w14:textId="198A9D9E" w:rsidR="005772CB" w:rsidRPr="00740B88" w:rsidRDefault="00BB34A4" w:rsidP="005772CB">
      <w:pPr>
        <w:jc w:val="both"/>
        <w:rPr>
          <w:rFonts w:cs="Arial"/>
          <w:color w:val="4F81BD" w:themeColor="accent1"/>
        </w:rPr>
      </w:pPr>
      <w:r w:rsidRPr="00740B88">
        <w:rPr>
          <w:rFonts w:cs="Arial"/>
          <w:color w:val="4F81BD" w:themeColor="accent1"/>
          <w:lang w:val="en"/>
        </w:rPr>
        <w:t>Foras na Gaeilge may add to these qualifying criteria.</w:t>
      </w:r>
    </w:p>
    <w:p w14:paraId="3B561F29" w14:textId="77777777" w:rsidR="005772CB" w:rsidRPr="00740B88" w:rsidRDefault="005772CB" w:rsidP="005772CB">
      <w:pPr>
        <w:jc w:val="both"/>
        <w:rPr>
          <w:rFonts w:cs="Arial"/>
          <w:bCs/>
          <w:color w:val="4F81BD" w:themeColor="accent1"/>
        </w:rPr>
      </w:pPr>
    </w:p>
    <w:p w14:paraId="71F62901" w14:textId="77777777" w:rsidR="005772CB" w:rsidRPr="00740B88" w:rsidRDefault="00BB34A4" w:rsidP="005772CB">
      <w:pPr>
        <w:jc w:val="both"/>
        <w:rPr>
          <w:rFonts w:cs="Arial"/>
          <w:bCs/>
          <w:color w:val="4F81BD" w:themeColor="accent1"/>
        </w:rPr>
      </w:pPr>
      <w:r w:rsidRPr="00740B88">
        <w:rPr>
          <w:rFonts w:cs="Arial"/>
          <w:color w:val="4F81BD" w:themeColor="accent1"/>
          <w:lang w:val="en"/>
        </w:rPr>
        <w:t xml:space="preserve">If you have any question on any aspect of the qualifying criteria, you can contact Foras na Gaeilge </w:t>
      </w:r>
      <w:r w:rsidRPr="00740B88">
        <w:rPr>
          <w:rFonts w:cs="Arial"/>
          <w:color w:val="4F81BD" w:themeColor="accent1"/>
          <w:u w:val="single"/>
          <w:lang w:val="en"/>
        </w:rPr>
        <w:t>before the deadline</w:t>
      </w:r>
      <w:r w:rsidRPr="00740B88">
        <w:rPr>
          <w:rFonts w:cs="Arial"/>
          <w:color w:val="4F81BD" w:themeColor="accent1"/>
          <w:lang w:val="en"/>
        </w:rPr>
        <w:t>.</w:t>
      </w:r>
    </w:p>
    <w:p w14:paraId="2BCA9B05" w14:textId="77777777" w:rsidR="00876935" w:rsidRPr="00740B88" w:rsidRDefault="00876935" w:rsidP="005772CB">
      <w:pPr>
        <w:spacing w:line="360" w:lineRule="auto"/>
        <w:jc w:val="both"/>
        <w:rPr>
          <w:rFonts w:cs="Arial"/>
          <w:color w:val="4F81BD" w:themeColor="accent1"/>
        </w:rPr>
      </w:pPr>
    </w:p>
    <w:p w14:paraId="2F357591" w14:textId="77777777" w:rsidR="005772CB" w:rsidRPr="00740B88" w:rsidRDefault="00BB34A4" w:rsidP="005772CB">
      <w:pPr>
        <w:jc w:val="both"/>
        <w:rPr>
          <w:rFonts w:cs="Arial"/>
          <w:b/>
          <w:color w:val="4F81BD" w:themeColor="accent1"/>
        </w:rPr>
      </w:pPr>
      <w:r w:rsidRPr="00740B88">
        <w:rPr>
          <w:rFonts w:cs="Arial"/>
          <w:b/>
          <w:bCs/>
          <w:color w:val="4F81BD" w:themeColor="accent1"/>
          <w:lang w:val="en"/>
        </w:rPr>
        <w:t>3. How will we assess the applications?</w:t>
      </w:r>
    </w:p>
    <w:p w14:paraId="30EC015C" w14:textId="77777777" w:rsidR="005772CB" w:rsidRPr="00740B88" w:rsidRDefault="005772CB" w:rsidP="005772CB">
      <w:pPr>
        <w:jc w:val="both"/>
        <w:rPr>
          <w:rFonts w:cs="Arial"/>
          <w:b/>
          <w:color w:val="4F81BD" w:themeColor="accent1"/>
        </w:rPr>
      </w:pPr>
    </w:p>
    <w:p w14:paraId="68FCFD69" w14:textId="05F50A40" w:rsidR="005772CB" w:rsidRPr="00740B88" w:rsidRDefault="00BB34A4" w:rsidP="005772CB">
      <w:pPr>
        <w:jc w:val="both"/>
        <w:rPr>
          <w:rFonts w:cs="Arial"/>
          <w:color w:val="4F81BD" w:themeColor="accent1"/>
        </w:rPr>
      </w:pPr>
      <w:r w:rsidRPr="00740B88">
        <w:rPr>
          <w:rFonts w:cs="Arial"/>
          <w:color w:val="4F81BD" w:themeColor="accent1"/>
          <w:lang w:val="en"/>
        </w:rPr>
        <w:t xml:space="preserve">Foras na Gaeilge uses assessment criteria to assess applications. The assessment criteria of the scheme are set out below. We will assess and score applications in accordance with these criteria.  </w:t>
      </w:r>
    </w:p>
    <w:p w14:paraId="76991BC2" w14:textId="528D5DA8" w:rsidR="00116842" w:rsidRPr="00740B88" w:rsidRDefault="00116842" w:rsidP="00116842">
      <w:pPr>
        <w:jc w:val="both"/>
        <w:rPr>
          <w:rFonts w:ascii="Arial" w:hAnsi="Arial" w:cs="Arial"/>
          <w:color w:val="4F81BD" w:themeColor="accent1"/>
          <w:sz w:val="20"/>
          <w:szCs w:val="20"/>
        </w:rPr>
      </w:pPr>
      <w:r w:rsidRPr="00740B88">
        <w:rPr>
          <w:rFonts w:ascii="Arial" w:hAnsi="Arial" w:cs="Arial"/>
          <w:color w:val="4F81BD" w:themeColor="accent1"/>
          <w:sz w:val="20"/>
          <w:szCs w:val="20"/>
        </w:rPr>
        <w:t xml:space="preserve">.  </w:t>
      </w:r>
    </w:p>
    <w:p w14:paraId="68366146" w14:textId="77777777" w:rsidR="00116842" w:rsidRPr="00740B88" w:rsidRDefault="00116842" w:rsidP="00116842">
      <w:pPr>
        <w:pStyle w:val="ListParagraph"/>
        <w:numPr>
          <w:ilvl w:val="0"/>
          <w:numId w:val="19"/>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need for funding for the camp and the value for money for Foras na Gaeilge.</w:t>
      </w:r>
    </w:p>
    <w:p w14:paraId="093E9E8A" w14:textId="77777777" w:rsidR="00116842" w:rsidRPr="00740B88" w:rsidRDefault="00116842" w:rsidP="00116842">
      <w:pPr>
        <w:pStyle w:val="ListParagraph"/>
        <w:numPr>
          <w:ilvl w:val="0"/>
          <w:numId w:val="19"/>
        </w:numPr>
        <w:spacing w:after="200" w:line="276" w:lineRule="auto"/>
        <w:contextualSpacing/>
        <w:jc w:val="both"/>
        <w:rPr>
          <w:rFonts w:ascii="Arial" w:hAnsi="Arial" w:cs="Arial"/>
          <w:color w:val="4F81BD" w:themeColor="accent1"/>
          <w:sz w:val="20"/>
          <w:szCs w:val="20"/>
        </w:rPr>
      </w:pPr>
      <w:r w:rsidRPr="00740B88">
        <w:rPr>
          <w:rFonts w:ascii="Arial" w:hAnsi="Arial" w:cs="Arial"/>
          <w:color w:val="4F81BD" w:themeColor="accent1"/>
          <w:sz w:val="20"/>
          <w:szCs w:val="20"/>
        </w:rPr>
        <w:t>The range of opportunities for increasing the use of Irish through a range of various activities.</w:t>
      </w:r>
    </w:p>
    <w:p w14:paraId="4254D206" w14:textId="77777777" w:rsidR="00116842" w:rsidRPr="00740B88" w:rsidRDefault="00116842" w:rsidP="00116842">
      <w:pPr>
        <w:pStyle w:val="ListParagraph"/>
        <w:numPr>
          <w:ilvl w:val="0"/>
          <w:numId w:val="19"/>
        </w:numPr>
        <w:spacing w:after="200" w:line="276" w:lineRule="auto"/>
        <w:contextualSpacing/>
        <w:jc w:val="both"/>
        <w:rPr>
          <w:rFonts w:ascii="Arial" w:hAnsi="Arial" w:cs="Arial"/>
          <w:bCs/>
          <w:color w:val="4F81BD" w:themeColor="accent1"/>
          <w:sz w:val="20"/>
          <w:szCs w:val="20"/>
        </w:rPr>
      </w:pPr>
      <w:r w:rsidRPr="00740B88">
        <w:rPr>
          <w:rFonts w:ascii="Arial" w:hAnsi="Arial" w:cs="Arial"/>
          <w:color w:val="4F81BD" w:themeColor="accent1"/>
          <w:sz w:val="20"/>
          <w:szCs w:val="20"/>
        </w:rPr>
        <w:t xml:space="preserve">The standard of the resources and facilities which will be available to the camp. </w:t>
      </w:r>
    </w:p>
    <w:p w14:paraId="4B0A0B5E" w14:textId="77777777" w:rsidR="00116842" w:rsidRPr="00740B88" w:rsidRDefault="00116842" w:rsidP="00116842">
      <w:pPr>
        <w:pStyle w:val="ListParagraph"/>
        <w:numPr>
          <w:ilvl w:val="0"/>
          <w:numId w:val="19"/>
        </w:numPr>
        <w:spacing w:after="200" w:line="276" w:lineRule="auto"/>
        <w:contextualSpacing/>
        <w:jc w:val="both"/>
        <w:rPr>
          <w:rFonts w:ascii="Arial" w:hAnsi="Arial" w:cs="Arial"/>
          <w:bCs/>
          <w:color w:val="4F81BD" w:themeColor="accent1"/>
          <w:sz w:val="20"/>
          <w:szCs w:val="20"/>
        </w:rPr>
      </w:pPr>
      <w:r w:rsidRPr="00740B88">
        <w:rPr>
          <w:rFonts w:ascii="Arial" w:hAnsi="Arial" w:cs="Arial"/>
          <w:color w:val="4F81BD" w:themeColor="accent1"/>
          <w:sz w:val="20"/>
          <w:szCs w:val="20"/>
        </w:rPr>
        <w:t>The management capability of the organisation to organise the camp, based on evidence of skills and experience.</w:t>
      </w:r>
    </w:p>
    <w:p w14:paraId="5B62F129" w14:textId="77777777" w:rsidR="00116842" w:rsidRPr="00740B88" w:rsidRDefault="00116842" w:rsidP="00116842">
      <w:pPr>
        <w:pStyle w:val="ListParagraph"/>
        <w:numPr>
          <w:ilvl w:val="0"/>
          <w:numId w:val="19"/>
        </w:numPr>
        <w:spacing w:after="200" w:line="276" w:lineRule="auto"/>
        <w:contextualSpacing/>
        <w:jc w:val="both"/>
        <w:rPr>
          <w:rFonts w:ascii="Arial" w:hAnsi="Arial" w:cs="Arial"/>
          <w:bCs/>
          <w:color w:val="4F81BD" w:themeColor="accent1"/>
          <w:sz w:val="20"/>
          <w:szCs w:val="20"/>
        </w:rPr>
      </w:pPr>
      <w:r w:rsidRPr="00740B88">
        <w:rPr>
          <w:rFonts w:ascii="Arial" w:hAnsi="Arial" w:cs="Arial"/>
          <w:color w:val="4F81BD" w:themeColor="accent1"/>
          <w:sz w:val="20"/>
          <w:szCs w:val="20"/>
        </w:rPr>
        <w:t xml:space="preserve">Value for money as regards camp fees and overall spending in comparison with the services which will be provided. </w:t>
      </w:r>
    </w:p>
    <w:p w14:paraId="74299059" w14:textId="01C8F651" w:rsidR="000D08B2" w:rsidRPr="00740B88" w:rsidRDefault="00116842" w:rsidP="00F62110">
      <w:pPr>
        <w:pStyle w:val="ListParagraph"/>
        <w:numPr>
          <w:ilvl w:val="0"/>
          <w:numId w:val="19"/>
        </w:numPr>
        <w:spacing w:after="200" w:line="276" w:lineRule="auto"/>
        <w:contextualSpacing/>
        <w:jc w:val="both"/>
        <w:rPr>
          <w:rFonts w:ascii="Arial" w:hAnsi="Arial" w:cs="Arial"/>
          <w:bCs/>
          <w:color w:val="4F81BD" w:themeColor="accent1"/>
          <w:sz w:val="20"/>
          <w:szCs w:val="20"/>
        </w:rPr>
      </w:pPr>
      <w:r w:rsidRPr="00740B88">
        <w:rPr>
          <w:rFonts w:ascii="Arial" w:hAnsi="Arial" w:cs="Arial"/>
          <w:color w:val="4F81BD" w:themeColor="accent1"/>
          <w:sz w:val="20"/>
          <w:szCs w:val="20"/>
        </w:rPr>
        <w:t>Evidence that joint funding has been sought or cooperation is taking place with other organisations in order to achieve the best value from the Foras na Gaeilge grant.</w:t>
      </w:r>
    </w:p>
    <w:p w14:paraId="63F3CF36" w14:textId="77777777" w:rsidR="00F62110" w:rsidRPr="00740B88" w:rsidRDefault="00F62110" w:rsidP="00F62110">
      <w:pPr>
        <w:jc w:val="both"/>
        <w:rPr>
          <w:rFonts w:cs="Arial"/>
          <w:b/>
          <w:color w:val="4F81BD" w:themeColor="accent1"/>
        </w:rPr>
      </w:pPr>
    </w:p>
    <w:p w14:paraId="79939BD1" w14:textId="77777777" w:rsidR="000D08B2" w:rsidRPr="00740B88" w:rsidRDefault="00BB34A4" w:rsidP="000D08B2">
      <w:pPr>
        <w:spacing w:after="120"/>
        <w:rPr>
          <w:rFonts w:cs="Arial"/>
          <w:b/>
          <w:bCs/>
          <w:color w:val="4F81BD" w:themeColor="accent1"/>
        </w:rPr>
      </w:pPr>
      <w:r w:rsidRPr="00740B88">
        <w:rPr>
          <w:rFonts w:cs="Arial"/>
          <w:b/>
          <w:bCs/>
          <w:color w:val="4F81BD" w:themeColor="accent1"/>
          <w:lang w:val="en"/>
        </w:rPr>
        <w:t>Who is ineligible to be an applicant?</w:t>
      </w:r>
    </w:p>
    <w:p w14:paraId="18282743" w14:textId="3F42EEF3" w:rsidR="00F62110" w:rsidRPr="00740B88" w:rsidRDefault="00F241EF" w:rsidP="000D08B2">
      <w:pPr>
        <w:numPr>
          <w:ilvl w:val="0"/>
          <w:numId w:val="7"/>
        </w:numPr>
        <w:spacing w:after="120"/>
        <w:rPr>
          <w:rFonts w:cs="Arial"/>
          <w:b/>
          <w:bCs/>
          <w:color w:val="4F81BD" w:themeColor="accent1"/>
        </w:rPr>
      </w:pPr>
      <w:r w:rsidRPr="00740B88">
        <w:rPr>
          <w:rFonts w:eastAsia="Calibri" w:cs="Arial"/>
          <w:color w:val="4F81BD" w:themeColor="accent1"/>
          <w:lang w:val="en"/>
        </w:rPr>
        <w:t>Statutory Organisations</w:t>
      </w:r>
    </w:p>
    <w:p w14:paraId="05D5BAA5" w14:textId="187A3487" w:rsidR="00F241EF" w:rsidRPr="00740B88" w:rsidRDefault="00F241EF" w:rsidP="000D08B2">
      <w:pPr>
        <w:numPr>
          <w:ilvl w:val="0"/>
          <w:numId w:val="7"/>
        </w:numPr>
        <w:spacing w:after="120"/>
        <w:rPr>
          <w:rFonts w:cs="Arial"/>
          <w:b/>
          <w:bCs/>
          <w:color w:val="4F81BD" w:themeColor="accent1"/>
        </w:rPr>
      </w:pPr>
      <w:r w:rsidRPr="00740B88">
        <w:rPr>
          <w:rFonts w:eastAsia="Calibri" w:cs="Arial"/>
          <w:color w:val="4F81BD" w:themeColor="accent1"/>
          <w:lang w:val="en"/>
        </w:rPr>
        <w:t>Lead Organisations</w:t>
      </w:r>
    </w:p>
    <w:p w14:paraId="7773E4A9" w14:textId="77777777" w:rsidR="00374708" w:rsidRPr="00740B88" w:rsidRDefault="00374708" w:rsidP="00374708">
      <w:pPr>
        <w:spacing w:after="120"/>
        <w:ind w:left="720"/>
        <w:rPr>
          <w:rFonts w:cs="Arial"/>
          <w:b/>
          <w:bCs/>
          <w:color w:val="4F81BD" w:themeColor="accent1"/>
        </w:rPr>
      </w:pPr>
    </w:p>
    <w:p w14:paraId="67779726" w14:textId="2A8A5694" w:rsidR="000D08B2" w:rsidRPr="00740B88" w:rsidRDefault="00BB34A4" w:rsidP="00F62110">
      <w:pPr>
        <w:spacing w:after="120"/>
        <w:rPr>
          <w:rFonts w:cs="Arial"/>
          <w:b/>
          <w:bCs/>
          <w:color w:val="4F81BD" w:themeColor="accent1"/>
        </w:rPr>
      </w:pPr>
      <w:r w:rsidRPr="00740B88">
        <w:rPr>
          <w:rFonts w:cs="Arial"/>
          <w:b/>
          <w:bCs/>
          <w:color w:val="4F81BD" w:themeColor="accent1"/>
          <w:lang w:val="en"/>
        </w:rPr>
        <w:t>Activities eligible for funding through the scheme</w:t>
      </w:r>
    </w:p>
    <w:p w14:paraId="7E1E7DC1" w14:textId="5630DBB0" w:rsidR="00F6211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Music/Singing</w:t>
      </w:r>
    </w:p>
    <w:p w14:paraId="2B68CB8D" w14:textId="402BB9CD"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Drama</w:t>
      </w:r>
    </w:p>
    <w:p w14:paraId="6883BB9F" w14:textId="3E8D66F7"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Sport</w:t>
      </w:r>
    </w:p>
    <w:p w14:paraId="51B3E277" w14:textId="6A6C11F4"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Treasure Hunt</w:t>
      </w:r>
    </w:p>
    <w:p w14:paraId="4EF9A916" w14:textId="50912AD4"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Art</w:t>
      </w:r>
    </w:p>
    <w:p w14:paraId="6C24F0E3" w14:textId="5187FE61"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Bord Games</w:t>
      </w:r>
    </w:p>
    <w:p w14:paraId="6936A926" w14:textId="25776825"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Talent Show</w:t>
      </w:r>
    </w:p>
    <w:p w14:paraId="70E315FA" w14:textId="23F61305"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Day Trip</w:t>
      </w:r>
    </w:p>
    <w:p w14:paraId="324460E3" w14:textId="6613ABAB"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Quiz</w:t>
      </w:r>
    </w:p>
    <w:p w14:paraId="1BADA361" w14:textId="40212DBD"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Bingo</w:t>
      </w:r>
    </w:p>
    <w:p w14:paraId="53E487E5" w14:textId="325EA166" w:rsidR="00D44390" w:rsidRPr="00740B88" w:rsidRDefault="00D44390" w:rsidP="00F62110">
      <w:pPr>
        <w:pStyle w:val="ListParagraph"/>
        <w:numPr>
          <w:ilvl w:val="0"/>
          <w:numId w:val="16"/>
        </w:numPr>
        <w:spacing w:after="120"/>
        <w:rPr>
          <w:rFonts w:cs="Arial"/>
          <w:b/>
          <w:bCs/>
          <w:color w:val="4F81BD" w:themeColor="accent1"/>
        </w:rPr>
      </w:pPr>
      <w:r w:rsidRPr="00740B88">
        <w:rPr>
          <w:rFonts w:eastAsia="Calibri" w:cs="Arial"/>
          <w:color w:val="4F81BD" w:themeColor="accent1"/>
          <w:lang w:val="en"/>
        </w:rPr>
        <w:t>Baking/Cooking</w:t>
      </w:r>
    </w:p>
    <w:p w14:paraId="4AA2630D" w14:textId="77777777" w:rsidR="00F62110" w:rsidRPr="00740B88" w:rsidRDefault="00F62110" w:rsidP="00D44390">
      <w:pPr>
        <w:pStyle w:val="ListParagraph"/>
        <w:rPr>
          <w:rFonts w:cs="Arial"/>
          <w:b/>
          <w:bCs/>
          <w:color w:val="4F81BD" w:themeColor="accent1"/>
        </w:rPr>
      </w:pPr>
    </w:p>
    <w:p w14:paraId="7395C88B" w14:textId="7725BF08" w:rsidR="000D08B2" w:rsidRPr="00740B88" w:rsidRDefault="00BB34A4" w:rsidP="00F62110">
      <w:pPr>
        <w:spacing w:after="120"/>
        <w:rPr>
          <w:rFonts w:cs="Arial"/>
          <w:b/>
          <w:bCs/>
          <w:color w:val="4F81BD" w:themeColor="accent1"/>
        </w:rPr>
      </w:pPr>
      <w:r w:rsidRPr="00740B88">
        <w:rPr>
          <w:rFonts w:cs="Arial"/>
          <w:b/>
          <w:bCs/>
          <w:color w:val="4F81BD" w:themeColor="accent1"/>
          <w:lang w:val="en"/>
        </w:rPr>
        <w:t>Activities not eligible for funding through the scheme</w:t>
      </w:r>
    </w:p>
    <w:p w14:paraId="1FFB32B0"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Computers / electrical goods</w:t>
      </w:r>
    </w:p>
    <w:p w14:paraId="02D43D6B"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food &amp; drink</w:t>
      </w:r>
    </w:p>
    <w:p w14:paraId="2344DD2F"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clothing (hoodies etc.)</w:t>
      </w:r>
    </w:p>
    <w:p w14:paraId="23E6071B"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administrative costs</w:t>
      </w:r>
    </w:p>
    <w:p w14:paraId="4AAB55AC"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travel or subsistence of staff members</w:t>
      </w:r>
    </w:p>
    <w:p w14:paraId="2A029089"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overnight trips</w:t>
      </w:r>
    </w:p>
    <w:p w14:paraId="3F6FA492"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general organisational running costs (electricity / phone bills etc.)</w:t>
      </w:r>
    </w:p>
    <w:p w14:paraId="390955D9"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bank charges</w:t>
      </w:r>
    </w:p>
    <w:p w14:paraId="362F3362"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prizes (medals / trophies)</w:t>
      </w:r>
    </w:p>
    <w:p w14:paraId="4BD3105E" w14:textId="77777777" w:rsidR="00C07091" w:rsidRPr="00740B88" w:rsidRDefault="00C07091" w:rsidP="00C07091">
      <w:pPr>
        <w:pStyle w:val="ListParagraph"/>
        <w:numPr>
          <w:ilvl w:val="0"/>
          <w:numId w:val="8"/>
        </w:numPr>
        <w:spacing w:after="200" w:line="360" w:lineRule="auto"/>
        <w:contextualSpacing/>
        <w:rPr>
          <w:rFonts w:ascii="Arial" w:hAnsi="Arial" w:cs="Arial"/>
          <w:bCs/>
          <w:color w:val="4F81BD" w:themeColor="accent1"/>
          <w:sz w:val="20"/>
          <w:szCs w:val="20"/>
        </w:rPr>
      </w:pPr>
      <w:r w:rsidRPr="00740B88">
        <w:rPr>
          <w:rFonts w:ascii="Arial" w:hAnsi="Arial" w:cs="Arial"/>
          <w:bCs/>
          <w:color w:val="4F81BD" w:themeColor="accent1"/>
          <w:sz w:val="20"/>
          <w:szCs w:val="20"/>
        </w:rPr>
        <w:t>any other costs that Foras na Gaeilge deems unreasonable</w:t>
      </w:r>
    </w:p>
    <w:p w14:paraId="4C92A0ED" w14:textId="6D153272" w:rsidR="005772CB" w:rsidRPr="00740B88" w:rsidRDefault="005772CB" w:rsidP="00C07091">
      <w:pPr>
        <w:spacing w:after="120"/>
        <w:ind w:left="720"/>
        <w:rPr>
          <w:rFonts w:cs="Arial"/>
          <w:color w:val="4F81BD" w:themeColor="accent1"/>
        </w:rPr>
      </w:pPr>
    </w:p>
    <w:p w14:paraId="6937AD34" w14:textId="77777777" w:rsidR="005772CB" w:rsidRPr="00740B88" w:rsidRDefault="005772CB" w:rsidP="005772CB">
      <w:pPr>
        <w:tabs>
          <w:tab w:val="left" w:pos="900"/>
        </w:tabs>
        <w:jc w:val="both"/>
        <w:rPr>
          <w:rFonts w:cs="Arial"/>
          <w:color w:val="4F81BD" w:themeColor="accent1"/>
          <w:u w:val="single"/>
        </w:rPr>
      </w:pPr>
    </w:p>
    <w:p w14:paraId="17FC8261" w14:textId="77777777" w:rsidR="005772CB" w:rsidRPr="00740B88" w:rsidRDefault="00BB34A4" w:rsidP="00AC2B51">
      <w:pPr>
        <w:rPr>
          <w:rFonts w:cs="Arial"/>
          <w:b/>
          <w:color w:val="4F81BD" w:themeColor="accent1"/>
        </w:rPr>
      </w:pPr>
      <w:r w:rsidRPr="00740B88">
        <w:rPr>
          <w:rFonts w:cs="Arial"/>
          <w:b/>
          <w:bCs/>
          <w:color w:val="4F81BD" w:themeColor="accent1"/>
          <w:lang w:val="en"/>
        </w:rPr>
        <w:t>4. How will we apply?</w:t>
      </w:r>
    </w:p>
    <w:p w14:paraId="4D227896" w14:textId="77777777" w:rsidR="005772CB" w:rsidRPr="00740B88" w:rsidRDefault="005772CB" w:rsidP="00AC2B51">
      <w:pPr>
        <w:rPr>
          <w:rFonts w:cs="Arial"/>
          <w:color w:val="4F81BD" w:themeColor="accent1"/>
        </w:rPr>
      </w:pPr>
    </w:p>
    <w:p w14:paraId="3E78F8EB" w14:textId="47E6280F" w:rsidR="005772CB" w:rsidRPr="00740B88" w:rsidRDefault="00BB34A4" w:rsidP="00AC2B51">
      <w:pPr>
        <w:rPr>
          <w:rFonts w:cs="Arial"/>
          <w:color w:val="4F81BD" w:themeColor="accent1"/>
        </w:rPr>
      </w:pPr>
      <w:r w:rsidRPr="00740B88">
        <w:rPr>
          <w:rFonts w:cs="Arial"/>
          <w:color w:val="4F81BD" w:themeColor="accent1"/>
          <w:lang w:val="en"/>
        </w:rPr>
        <w:t>Before you start to complete the application form read the guidelines fully again and ensure that your organisation fulfils the scheme qualifying criteria under section 2 above.</w:t>
      </w:r>
    </w:p>
    <w:p w14:paraId="41F234D3" w14:textId="77777777" w:rsidR="005772CB" w:rsidRPr="00740B88" w:rsidRDefault="005772CB" w:rsidP="00AC2B51">
      <w:pPr>
        <w:rPr>
          <w:rFonts w:cs="Arial"/>
          <w:color w:val="4F81BD" w:themeColor="accent1"/>
        </w:rPr>
      </w:pPr>
    </w:p>
    <w:p w14:paraId="774FE352" w14:textId="77777777" w:rsidR="005772CB" w:rsidRPr="00740B88" w:rsidRDefault="00BB34A4" w:rsidP="00876935">
      <w:pPr>
        <w:rPr>
          <w:rFonts w:cs="Arial"/>
          <w:color w:val="4F81BD" w:themeColor="accent1"/>
        </w:rPr>
      </w:pPr>
      <w:r w:rsidRPr="00740B88">
        <w:rPr>
          <w:rFonts w:cs="Arial"/>
          <w:color w:val="4F81BD" w:themeColor="accent1"/>
          <w:lang w:val="en"/>
        </w:rPr>
        <w:t>Applications for this scheme will be accepted through the online system only. Hard copies of applications will not be accepted. Guidance on all questions is available on the online system as you answer each question. As you complete the application you must answer all questions.</w:t>
      </w:r>
    </w:p>
    <w:p w14:paraId="4ED0C915" w14:textId="77777777" w:rsidR="005772CB" w:rsidRPr="00740B88" w:rsidRDefault="005772CB" w:rsidP="00AC2B51">
      <w:pPr>
        <w:rPr>
          <w:rFonts w:cs="Arial"/>
          <w:color w:val="4F81BD" w:themeColor="accent1"/>
        </w:rPr>
      </w:pPr>
    </w:p>
    <w:p w14:paraId="3ABF140E" w14:textId="5F7E5C22" w:rsidR="005772CB" w:rsidRPr="00740B88" w:rsidRDefault="00BB34A4" w:rsidP="00AC2B51">
      <w:pPr>
        <w:rPr>
          <w:rFonts w:cs="Arial"/>
          <w:b/>
          <w:bCs/>
          <w:color w:val="4F81BD" w:themeColor="accent1"/>
          <w:u w:val="single"/>
        </w:rPr>
      </w:pPr>
      <w:r w:rsidRPr="00740B88">
        <w:rPr>
          <w:color w:val="4F81BD" w:themeColor="accent1"/>
          <w:lang w:val="en"/>
        </w:rPr>
        <w:t>The deadline for applications is</w:t>
      </w:r>
      <w:r w:rsidR="0008663E" w:rsidRPr="00740B88">
        <w:rPr>
          <w:color w:val="4F81BD" w:themeColor="accent1"/>
        </w:rPr>
        <w:t xml:space="preserve"> </w:t>
      </w:r>
      <w:r w:rsidR="00F6089A" w:rsidRPr="00224DEE">
        <w:rPr>
          <w:b/>
          <w:bCs/>
          <w:color w:val="4F81BD" w:themeColor="accent1"/>
        </w:rPr>
        <w:t>Friday</w:t>
      </w:r>
      <w:r w:rsidR="0008663E" w:rsidRPr="00224DEE">
        <w:rPr>
          <w:b/>
          <w:bCs/>
          <w:color w:val="4F81BD" w:themeColor="accent1"/>
        </w:rPr>
        <w:t xml:space="preserve"> </w:t>
      </w:r>
      <w:r w:rsidR="00191EA4">
        <w:rPr>
          <w:b/>
          <w:bCs/>
          <w:color w:val="4F81BD" w:themeColor="accent1"/>
        </w:rPr>
        <w:t>14</w:t>
      </w:r>
      <w:r w:rsidR="0008663E" w:rsidRPr="00224DEE">
        <w:rPr>
          <w:b/>
          <w:bCs/>
          <w:color w:val="4F81BD" w:themeColor="accent1"/>
        </w:rPr>
        <w:t xml:space="preserve">th </w:t>
      </w:r>
      <w:r w:rsidR="00CB03C6" w:rsidRPr="00224DEE">
        <w:rPr>
          <w:b/>
          <w:bCs/>
          <w:color w:val="4F81BD" w:themeColor="accent1"/>
        </w:rPr>
        <w:t>March,</w:t>
      </w:r>
      <w:r w:rsidR="0008663E" w:rsidRPr="00224DEE">
        <w:rPr>
          <w:b/>
          <w:bCs/>
          <w:color w:val="4F81BD" w:themeColor="accent1"/>
        </w:rPr>
        <w:t xml:space="preserve"> 202</w:t>
      </w:r>
      <w:r w:rsidR="00F6089A" w:rsidRPr="00224DEE">
        <w:rPr>
          <w:b/>
          <w:bCs/>
          <w:color w:val="4F81BD" w:themeColor="accent1"/>
        </w:rPr>
        <w:t>5</w:t>
      </w:r>
      <w:r w:rsidR="0008663E" w:rsidRPr="00224DEE">
        <w:rPr>
          <w:b/>
          <w:bCs/>
          <w:color w:val="4F81BD" w:themeColor="accent1"/>
        </w:rPr>
        <w:t xml:space="preserve"> at 5.00pm</w:t>
      </w:r>
      <w:r w:rsidRPr="00740B88">
        <w:rPr>
          <w:color w:val="4F81BD" w:themeColor="accent1"/>
          <w:lang w:val="en"/>
        </w:rPr>
        <w:t>.</w:t>
      </w:r>
    </w:p>
    <w:p w14:paraId="4F71265D" w14:textId="77777777" w:rsidR="005772CB" w:rsidRPr="00740B88" w:rsidRDefault="005772CB" w:rsidP="00AC2B51">
      <w:pPr>
        <w:rPr>
          <w:rFonts w:cs="Arial"/>
          <w:bCs/>
          <w:color w:val="4F81BD" w:themeColor="accent1"/>
        </w:rPr>
      </w:pPr>
    </w:p>
    <w:p w14:paraId="42D9B05A" w14:textId="765634F5" w:rsidR="005772CB" w:rsidRPr="00740B88" w:rsidRDefault="00BB34A4" w:rsidP="00AC2B51">
      <w:pPr>
        <w:rPr>
          <w:rFonts w:cs="Arial"/>
          <w:b/>
          <w:bCs/>
          <w:color w:val="4F81BD" w:themeColor="accent1"/>
          <w:u w:val="single"/>
        </w:rPr>
      </w:pPr>
      <w:r w:rsidRPr="00740B88">
        <w:rPr>
          <w:rFonts w:cs="Arial"/>
          <w:color w:val="4F81BD" w:themeColor="accent1"/>
          <w:lang w:val="en"/>
        </w:rPr>
        <w:t xml:space="preserve">It is up the organisation itself to ensure that the application is completed and submitted on time. </w:t>
      </w:r>
    </w:p>
    <w:p w14:paraId="344F3C1F" w14:textId="77777777" w:rsidR="005772CB" w:rsidRPr="00740B88" w:rsidRDefault="005772CB" w:rsidP="00AC2B51">
      <w:pPr>
        <w:rPr>
          <w:rFonts w:cs="Arial"/>
          <w:b/>
          <w:bCs/>
          <w:color w:val="4F81BD" w:themeColor="accent1"/>
        </w:rPr>
      </w:pPr>
    </w:p>
    <w:p w14:paraId="5EC2396B" w14:textId="77777777" w:rsidR="005772CB" w:rsidRPr="00740B88" w:rsidRDefault="00BB34A4" w:rsidP="00AC2B51">
      <w:pPr>
        <w:rPr>
          <w:rFonts w:cs="Arial"/>
          <w:bCs/>
          <w:color w:val="4F81BD" w:themeColor="accent1"/>
        </w:rPr>
      </w:pPr>
      <w:r w:rsidRPr="00740B88">
        <w:rPr>
          <w:rFonts w:cs="Arial"/>
          <w:color w:val="4F81BD" w:themeColor="accent1"/>
          <w:lang w:val="en"/>
        </w:rPr>
        <w:t xml:space="preserve">If you have any question about any aspect of the application contact Foras na Gaeilge </w:t>
      </w:r>
      <w:r w:rsidRPr="00740B88">
        <w:rPr>
          <w:rFonts w:cs="Arial"/>
          <w:color w:val="4F81BD" w:themeColor="accent1"/>
          <w:u w:val="single"/>
          <w:lang w:val="en"/>
        </w:rPr>
        <w:t>before</w:t>
      </w:r>
      <w:r w:rsidRPr="00740B88">
        <w:rPr>
          <w:rFonts w:cs="Arial"/>
          <w:color w:val="4F81BD" w:themeColor="accent1"/>
          <w:lang w:val="en"/>
        </w:rPr>
        <w:t xml:space="preserve"> the deadline.</w:t>
      </w:r>
    </w:p>
    <w:p w14:paraId="5C2194A3" w14:textId="77777777" w:rsidR="005772CB" w:rsidRPr="00740B88" w:rsidRDefault="005772CB" w:rsidP="005772CB">
      <w:pPr>
        <w:jc w:val="both"/>
        <w:rPr>
          <w:rFonts w:cs="Arial"/>
          <w:b/>
          <w:color w:val="4F81BD" w:themeColor="accent1"/>
        </w:rPr>
      </w:pPr>
    </w:p>
    <w:p w14:paraId="0F501818" w14:textId="77777777" w:rsidR="005772CB" w:rsidRPr="00740B88" w:rsidRDefault="005772CB" w:rsidP="005772CB">
      <w:pPr>
        <w:jc w:val="both"/>
        <w:rPr>
          <w:rFonts w:cs="Arial"/>
          <w:b/>
          <w:color w:val="4F81BD" w:themeColor="accent1"/>
        </w:rPr>
      </w:pPr>
    </w:p>
    <w:p w14:paraId="0EB91342" w14:textId="77777777" w:rsidR="005772CB" w:rsidRPr="00740B88" w:rsidRDefault="00BB34A4" w:rsidP="005772CB">
      <w:pPr>
        <w:pStyle w:val="ListParagraph"/>
        <w:ind w:left="0"/>
        <w:jc w:val="both"/>
        <w:rPr>
          <w:rFonts w:cs="Arial"/>
          <w:b/>
          <w:color w:val="4F81BD" w:themeColor="accent1"/>
        </w:rPr>
      </w:pPr>
      <w:r w:rsidRPr="00740B88">
        <w:rPr>
          <w:rFonts w:cs="Arial"/>
          <w:b/>
          <w:bCs/>
          <w:color w:val="4F81BD" w:themeColor="accent1"/>
          <w:lang w:val="en"/>
        </w:rPr>
        <w:t>5. What will happen to our application?</w:t>
      </w:r>
    </w:p>
    <w:p w14:paraId="6D2489D7" w14:textId="77777777" w:rsidR="005772CB" w:rsidRPr="00740B88" w:rsidRDefault="005772CB" w:rsidP="005772CB">
      <w:pPr>
        <w:jc w:val="both"/>
        <w:rPr>
          <w:rFonts w:cs="Arial"/>
          <w:b/>
          <w:color w:val="4F81BD" w:themeColor="accent1"/>
          <w:u w:val="single"/>
        </w:rPr>
      </w:pPr>
    </w:p>
    <w:p w14:paraId="2DC8E628" w14:textId="2026F8A6" w:rsidR="00C95F29" w:rsidRPr="00740B88" w:rsidRDefault="00BB34A4" w:rsidP="00C95F29">
      <w:pPr>
        <w:jc w:val="both"/>
        <w:rPr>
          <w:rFonts w:cs="Arial"/>
          <w:color w:val="4F81BD" w:themeColor="accent1"/>
        </w:rPr>
      </w:pPr>
      <w:r w:rsidRPr="00740B88">
        <w:rPr>
          <w:rFonts w:cs="Arial"/>
          <w:color w:val="4F81BD" w:themeColor="accent1"/>
          <w:lang w:val="en"/>
        </w:rPr>
        <w:t>Foras na Gaeilge will assess all valid applications under the criteria stated in section 3 above.</w:t>
      </w:r>
    </w:p>
    <w:p w14:paraId="0F32597C" w14:textId="77777777" w:rsidR="00C95F29" w:rsidRPr="00740B88" w:rsidRDefault="00C95F29" w:rsidP="00C95F29">
      <w:pPr>
        <w:jc w:val="both"/>
        <w:rPr>
          <w:rFonts w:cs="Arial"/>
          <w:color w:val="4F81BD" w:themeColor="accent1"/>
        </w:rPr>
      </w:pPr>
    </w:p>
    <w:p w14:paraId="199FB26E" w14:textId="1907B4BE" w:rsidR="00C95F29" w:rsidRPr="00740B88" w:rsidRDefault="00BB34A4" w:rsidP="00C95F29">
      <w:pPr>
        <w:jc w:val="both"/>
        <w:rPr>
          <w:rFonts w:cs="Arial"/>
          <w:color w:val="4F81BD" w:themeColor="accent1"/>
        </w:rPr>
      </w:pPr>
      <w:r w:rsidRPr="00740B88">
        <w:rPr>
          <w:rFonts w:cs="Arial"/>
          <w:color w:val="4F81BD" w:themeColor="accent1"/>
          <w:lang w:val="en"/>
        </w:rPr>
        <w:t xml:space="preserve">The funding decision will be made known to organisations </w:t>
      </w:r>
      <w:r w:rsidR="00787D7A" w:rsidRPr="00740B88">
        <w:rPr>
          <w:rFonts w:cs="Arial"/>
          <w:color w:val="4F81BD" w:themeColor="accent1"/>
          <w:lang w:val="en"/>
        </w:rPr>
        <w:t xml:space="preserve">via email. </w:t>
      </w:r>
    </w:p>
    <w:p w14:paraId="1E8CEB46" w14:textId="77777777" w:rsidR="00C95F29" w:rsidRPr="00740B88" w:rsidRDefault="00C95F29" w:rsidP="00C95F29">
      <w:pPr>
        <w:jc w:val="both"/>
        <w:rPr>
          <w:rFonts w:cs="Arial"/>
          <w:color w:val="4F81BD" w:themeColor="accent1"/>
        </w:rPr>
      </w:pPr>
    </w:p>
    <w:p w14:paraId="1F2A9095" w14:textId="77777777" w:rsidR="005772CB" w:rsidRPr="00740B88" w:rsidRDefault="00BB34A4" w:rsidP="005772CB">
      <w:pPr>
        <w:jc w:val="both"/>
        <w:rPr>
          <w:rFonts w:cs="Arial"/>
          <w:color w:val="4F81BD" w:themeColor="accent1"/>
        </w:rPr>
      </w:pPr>
      <w:r w:rsidRPr="00740B88">
        <w:rPr>
          <w:rFonts w:cs="Arial"/>
          <w:color w:val="4F81BD" w:themeColor="accent1"/>
          <w:lang w:val="en"/>
        </w:rPr>
        <w:t xml:space="preserve">Canvassing of any board member or any employee of Foras na Gaeilge will result in the application being rescinded. </w:t>
      </w:r>
    </w:p>
    <w:p w14:paraId="3EF967CA" w14:textId="77777777" w:rsidR="005772CB" w:rsidRPr="00740B88" w:rsidRDefault="005772CB" w:rsidP="005772CB">
      <w:pPr>
        <w:jc w:val="both"/>
        <w:rPr>
          <w:rFonts w:cs="Arial"/>
          <w:color w:val="4F81BD" w:themeColor="accent1"/>
        </w:rPr>
      </w:pPr>
    </w:p>
    <w:p w14:paraId="010F8B0D" w14:textId="77777777" w:rsidR="005772CB" w:rsidRPr="00740B88" w:rsidRDefault="00BB34A4" w:rsidP="005772CB">
      <w:pPr>
        <w:jc w:val="both"/>
        <w:rPr>
          <w:rFonts w:cs="Arial"/>
          <w:color w:val="4F81BD" w:themeColor="accent1"/>
        </w:rPr>
      </w:pPr>
      <w:r w:rsidRPr="00740B88">
        <w:rPr>
          <w:rFonts w:cs="Arial"/>
          <w:color w:val="4F81BD" w:themeColor="accent1"/>
          <w:lang w:val="en"/>
        </w:rPr>
        <w:t>Any application in which inaccurate information is given will be rescinded.</w:t>
      </w:r>
    </w:p>
    <w:p w14:paraId="4C561CF5" w14:textId="77777777" w:rsidR="005772CB" w:rsidRPr="00740B88" w:rsidRDefault="005772CB" w:rsidP="005772CB">
      <w:pPr>
        <w:jc w:val="both"/>
        <w:rPr>
          <w:rFonts w:cs="Arial"/>
          <w:color w:val="4F81BD" w:themeColor="accent1"/>
        </w:rPr>
      </w:pPr>
    </w:p>
    <w:p w14:paraId="1EA1B56E" w14:textId="6C7CC4CB" w:rsidR="005772CB" w:rsidRPr="00740B88" w:rsidRDefault="00BB34A4" w:rsidP="005772CB">
      <w:pPr>
        <w:jc w:val="both"/>
        <w:rPr>
          <w:rFonts w:cs="Arial"/>
          <w:color w:val="4F81BD" w:themeColor="accent1"/>
        </w:rPr>
      </w:pPr>
      <w:r w:rsidRPr="00740B88">
        <w:rPr>
          <w:rFonts w:cs="Arial"/>
          <w:color w:val="4F81BD" w:themeColor="accent1"/>
          <w:lang w:val="en"/>
        </w:rPr>
        <w:t>It is the executive of Foras na Gaeilge that is responsible for all decisions regarding all projects to be funded, and who will implement all funding decisions.</w:t>
      </w:r>
    </w:p>
    <w:p w14:paraId="09969503" w14:textId="77777777" w:rsidR="00876935" w:rsidRPr="00740B88" w:rsidRDefault="00876935" w:rsidP="005772CB">
      <w:pPr>
        <w:jc w:val="both"/>
        <w:rPr>
          <w:rFonts w:cs="Arial"/>
          <w:color w:val="4F81BD" w:themeColor="accent1"/>
        </w:rPr>
      </w:pPr>
    </w:p>
    <w:p w14:paraId="3CB9F469" w14:textId="77777777" w:rsidR="005772CB" w:rsidRPr="00740B88" w:rsidRDefault="005772CB" w:rsidP="005772CB">
      <w:pPr>
        <w:jc w:val="both"/>
        <w:rPr>
          <w:rFonts w:cs="Arial"/>
          <w:color w:val="4F81BD" w:themeColor="accent1"/>
        </w:rPr>
      </w:pPr>
    </w:p>
    <w:p w14:paraId="44E22381" w14:textId="77777777" w:rsidR="005772CB" w:rsidRPr="00740B88" w:rsidRDefault="00BB34A4" w:rsidP="000A4A78">
      <w:pPr>
        <w:rPr>
          <w:rFonts w:cs="Arial"/>
          <w:color w:val="4F81BD" w:themeColor="accent1"/>
        </w:rPr>
      </w:pPr>
      <w:r w:rsidRPr="00740B88">
        <w:rPr>
          <w:rFonts w:cs="Arial"/>
          <w:b/>
          <w:bCs/>
          <w:color w:val="4F81BD" w:themeColor="accent1"/>
          <w:lang w:val="en"/>
        </w:rPr>
        <w:t>6. If our application is successful?</w:t>
      </w:r>
    </w:p>
    <w:p w14:paraId="3278F105" w14:textId="77777777" w:rsidR="005772CB" w:rsidRPr="00740B88" w:rsidRDefault="005772CB" w:rsidP="000A4A78">
      <w:pPr>
        <w:rPr>
          <w:rFonts w:cs="Arial"/>
          <w:color w:val="4F81BD" w:themeColor="accent1"/>
        </w:rPr>
      </w:pPr>
    </w:p>
    <w:p w14:paraId="64C30888" w14:textId="3BB09FE9" w:rsidR="005772CB" w:rsidRPr="00740B88" w:rsidRDefault="00BB34A4" w:rsidP="000A4A78">
      <w:pPr>
        <w:rPr>
          <w:rFonts w:cs="Arial"/>
          <w:color w:val="4F81BD" w:themeColor="accent1"/>
        </w:rPr>
      </w:pPr>
      <w:r w:rsidRPr="00740B88">
        <w:rPr>
          <w:rFonts w:cs="Arial"/>
          <w:color w:val="4F81BD" w:themeColor="accent1"/>
          <w:lang w:val="en"/>
        </w:rPr>
        <w:t>If your application is successful</w:t>
      </w:r>
      <w:r w:rsidR="002C183C" w:rsidRPr="00740B88">
        <w:rPr>
          <w:rFonts w:cs="Arial"/>
          <w:color w:val="4F81BD" w:themeColor="accent1"/>
          <w:lang w:val="en"/>
        </w:rPr>
        <w:t>,</w:t>
      </w:r>
      <w:r w:rsidRPr="00740B88">
        <w:rPr>
          <w:rFonts w:cs="Arial"/>
          <w:color w:val="4F81BD" w:themeColor="accent1"/>
          <w:lang w:val="en"/>
        </w:rPr>
        <w:t xml:space="preserve"> we will </w:t>
      </w:r>
      <w:r w:rsidR="002C183C" w:rsidRPr="00740B88">
        <w:rPr>
          <w:rFonts w:cs="Arial"/>
          <w:color w:val="4F81BD" w:themeColor="accent1"/>
          <w:lang w:val="en"/>
        </w:rPr>
        <w:t>send</w:t>
      </w:r>
      <w:r w:rsidRPr="00740B88">
        <w:rPr>
          <w:rFonts w:cs="Arial"/>
          <w:color w:val="4F81BD" w:themeColor="accent1"/>
          <w:lang w:val="en"/>
        </w:rPr>
        <w:t xml:space="preserve"> an offer </w:t>
      </w:r>
      <w:r w:rsidR="002C183C" w:rsidRPr="00740B88">
        <w:rPr>
          <w:rFonts w:cs="Arial"/>
          <w:color w:val="4F81BD" w:themeColor="accent1"/>
          <w:lang w:val="en"/>
        </w:rPr>
        <w:t xml:space="preserve">via email </w:t>
      </w:r>
      <w:r w:rsidRPr="00740B88">
        <w:rPr>
          <w:rFonts w:cs="Arial"/>
          <w:color w:val="4F81BD" w:themeColor="accent1"/>
          <w:lang w:val="en"/>
        </w:rPr>
        <w:t xml:space="preserve">in which there will be all relevant information on payment and monitoring of the scheme. </w:t>
      </w:r>
    </w:p>
    <w:p w14:paraId="292B40B2" w14:textId="77777777" w:rsidR="005772CB" w:rsidRPr="00740B88" w:rsidRDefault="005772CB" w:rsidP="000A4A78">
      <w:pPr>
        <w:rPr>
          <w:rFonts w:cs="Arial"/>
          <w:color w:val="4F81BD" w:themeColor="accent1"/>
        </w:rPr>
      </w:pPr>
    </w:p>
    <w:p w14:paraId="7B5DA6BB" w14:textId="77777777" w:rsidR="005772CB" w:rsidRPr="00740B88" w:rsidRDefault="00BB34A4" w:rsidP="000A4A78">
      <w:pPr>
        <w:rPr>
          <w:rFonts w:cs="Arial"/>
          <w:color w:val="4F81BD" w:themeColor="accent1"/>
        </w:rPr>
      </w:pPr>
      <w:r w:rsidRPr="00740B88">
        <w:rPr>
          <w:rFonts w:cs="Arial"/>
          <w:color w:val="4F81BD" w:themeColor="accent1"/>
          <w:lang w:val="en"/>
        </w:rPr>
        <w:t>This offer will be a legal contract and the conditions of this contract must be adhered to. Any portion or all of the grant may be cancelled or recalled if any of the terms or conditions of the contract are violated.</w:t>
      </w:r>
    </w:p>
    <w:p w14:paraId="52D24B5E" w14:textId="77777777" w:rsidR="005772CB" w:rsidRPr="00740B88" w:rsidRDefault="005772CB" w:rsidP="000A4A78">
      <w:pPr>
        <w:rPr>
          <w:rFonts w:cs="Arial"/>
          <w:color w:val="4F81BD" w:themeColor="accent1"/>
        </w:rPr>
      </w:pPr>
    </w:p>
    <w:p w14:paraId="68A243AA" w14:textId="77777777" w:rsidR="002800B9" w:rsidRPr="00740B88" w:rsidRDefault="00BB34A4" w:rsidP="000A4A78">
      <w:pPr>
        <w:rPr>
          <w:rFonts w:cs="Arial"/>
          <w:color w:val="4F81BD" w:themeColor="accent1"/>
        </w:rPr>
      </w:pPr>
      <w:r w:rsidRPr="00740B88">
        <w:rPr>
          <w:rFonts w:cs="Arial"/>
          <w:color w:val="4F81BD" w:themeColor="accent1"/>
          <w:lang w:val="en"/>
        </w:rPr>
        <w:t xml:space="preserve">There must be a bank account in the name of the organisation, under the control of a committee or board. All payment from the Foras na Gaeilge grant should be made from this account so that there is a written account available of all payments (e.g. cheque, direct debit, bank cards associated with the account, BACS etc.). </w:t>
      </w:r>
    </w:p>
    <w:p w14:paraId="340ACDE4" w14:textId="77777777" w:rsidR="002800B9" w:rsidRPr="00740B88" w:rsidRDefault="002800B9" w:rsidP="005772CB">
      <w:pPr>
        <w:jc w:val="both"/>
        <w:rPr>
          <w:rFonts w:cs="Arial"/>
          <w:color w:val="4F81BD" w:themeColor="accent1"/>
        </w:rPr>
      </w:pPr>
    </w:p>
    <w:p w14:paraId="1D896458" w14:textId="29E2BBD2" w:rsidR="002800B9" w:rsidRPr="00740B88" w:rsidRDefault="00BB34A4" w:rsidP="005772CB">
      <w:pPr>
        <w:jc w:val="both"/>
        <w:rPr>
          <w:rFonts w:cs="Arial"/>
          <w:b/>
          <w:bCs/>
          <w:color w:val="4F81BD" w:themeColor="accent1"/>
        </w:rPr>
      </w:pPr>
      <w:r w:rsidRPr="00740B88">
        <w:rPr>
          <w:rFonts w:cs="Arial"/>
          <w:b/>
          <w:bCs/>
          <w:color w:val="4F81BD" w:themeColor="accent1"/>
          <w:lang w:val="en"/>
        </w:rPr>
        <w:t xml:space="preserve">A personal bank, visa or other card cannot be used and repayments will not be approved from the account to a personal card in any case. </w:t>
      </w:r>
    </w:p>
    <w:p w14:paraId="3ADB4681" w14:textId="77777777" w:rsidR="002800B9" w:rsidRPr="00740B88" w:rsidRDefault="002800B9" w:rsidP="005772CB">
      <w:pPr>
        <w:jc w:val="both"/>
        <w:rPr>
          <w:rFonts w:cs="Arial"/>
          <w:b/>
          <w:bCs/>
          <w:color w:val="4F81BD" w:themeColor="accent1"/>
        </w:rPr>
      </w:pPr>
    </w:p>
    <w:p w14:paraId="092CA818" w14:textId="77777777" w:rsidR="005772CB" w:rsidRPr="00740B88" w:rsidRDefault="00BB34A4" w:rsidP="005772CB">
      <w:pPr>
        <w:jc w:val="both"/>
        <w:rPr>
          <w:rFonts w:cs="Arial"/>
          <w:b/>
          <w:bCs/>
          <w:color w:val="4F81BD" w:themeColor="accent1"/>
        </w:rPr>
      </w:pPr>
      <w:r w:rsidRPr="00740B88">
        <w:rPr>
          <w:rFonts w:cs="Arial"/>
          <w:b/>
          <w:bCs/>
          <w:color w:val="4F81BD" w:themeColor="accent1"/>
          <w:lang w:val="en"/>
        </w:rPr>
        <w:t xml:space="preserve">Foras na Gaeilge will not provide funding for payments made with cash.  </w:t>
      </w:r>
    </w:p>
    <w:p w14:paraId="11396368" w14:textId="77777777" w:rsidR="005772CB" w:rsidRPr="00740B88" w:rsidRDefault="005772CB" w:rsidP="005772CB">
      <w:pPr>
        <w:jc w:val="both"/>
        <w:rPr>
          <w:rFonts w:cs="Arial"/>
          <w:b/>
          <w:bCs/>
          <w:color w:val="4F81BD" w:themeColor="accent1"/>
        </w:rPr>
      </w:pPr>
    </w:p>
    <w:p w14:paraId="61A75995" w14:textId="77777777" w:rsidR="005772CB" w:rsidRPr="00740B88" w:rsidRDefault="00BB34A4" w:rsidP="005772CB">
      <w:pPr>
        <w:jc w:val="both"/>
        <w:rPr>
          <w:rFonts w:cs="Arial"/>
          <w:color w:val="4F81BD" w:themeColor="accent1"/>
        </w:rPr>
      </w:pPr>
      <w:r w:rsidRPr="00740B88">
        <w:rPr>
          <w:rFonts w:cs="Arial"/>
          <w:color w:val="4F81BD" w:themeColor="accent1"/>
          <w:lang w:val="en"/>
        </w:rPr>
        <w:t xml:space="preserve">Foras na Gaeilge will not fund any spending not approved in advance. No grants will be paid retrospectively. </w:t>
      </w:r>
    </w:p>
    <w:p w14:paraId="6C2489EF" w14:textId="77777777" w:rsidR="005772CB" w:rsidRPr="00740B88" w:rsidRDefault="005772CB" w:rsidP="005772CB">
      <w:pPr>
        <w:jc w:val="both"/>
        <w:rPr>
          <w:rFonts w:cs="Arial"/>
          <w:color w:val="4F81BD" w:themeColor="accent1"/>
        </w:rPr>
      </w:pPr>
    </w:p>
    <w:p w14:paraId="50CC89BD" w14:textId="77777777" w:rsidR="005772CB" w:rsidRPr="00740B88" w:rsidRDefault="005772CB" w:rsidP="005772CB">
      <w:pPr>
        <w:jc w:val="both"/>
        <w:rPr>
          <w:rFonts w:cs="Arial"/>
          <w:color w:val="4F81BD" w:themeColor="accent1"/>
        </w:rPr>
      </w:pPr>
    </w:p>
    <w:p w14:paraId="51CCF180" w14:textId="77777777" w:rsidR="005772CB" w:rsidRPr="00740B88" w:rsidRDefault="00BB34A4" w:rsidP="00876935">
      <w:pPr>
        <w:rPr>
          <w:rFonts w:cs="Arial"/>
          <w:color w:val="4F81BD" w:themeColor="accent1"/>
        </w:rPr>
      </w:pPr>
      <w:r w:rsidRPr="00740B88">
        <w:rPr>
          <w:rFonts w:cs="Arial"/>
          <w:b/>
          <w:bCs/>
          <w:color w:val="4F81BD" w:themeColor="accent1"/>
          <w:lang w:val="en"/>
        </w:rPr>
        <w:t>7. How can I give feedback, make a complaint or appeal?</w:t>
      </w:r>
    </w:p>
    <w:p w14:paraId="3E598D2C" w14:textId="77777777" w:rsidR="005772CB" w:rsidRPr="00740B88" w:rsidRDefault="005772CB" w:rsidP="00876935">
      <w:pPr>
        <w:rPr>
          <w:rFonts w:cs="Arial"/>
          <w:b/>
          <w:bCs/>
          <w:color w:val="4F81BD" w:themeColor="accent1"/>
          <w:u w:val="single"/>
        </w:rPr>
      </w:pPr>
    </w:p>
    <w:p w14:paraId="0C89AA61" w14:textId="77777777" w:rsidR="005772CB" w:rsidRPr="00740B88" w:rsidRDefault="00BB34A4" w:rsidP="00876935">
      <w:pPr>
        <w:rPr>
          <w:rFonts w:cs="Arial"/>
          <w:bCs/>
          <w:color w:val="4F81BD" w:themeColor="accent1"/>
        </w:rPr>
      </w:pPr>
      <w:r w:rsidRPr="00740B88">
        <w:rPr>
          <w:rFonts w:cs="Arial"/>
          <w:color w:val="4F81BD" w:themeColor="accent1"/>
          <w:lang w:val="en"/>
        </w:rPr>
        <w:t>Foras na Gaeilge welcomes any recommendations or feedback you may have about this scheme.</w:t>
      </w:r>
    </w:p>
    <w:p w14:paraId="1859F31A" w14:textId="77777777" w:rsidR="005772CB" w:rsidRPr="00740B88" w:rsidRDefault="005772CB" w:rsidP="00876935">
      <w:pPr>
        <w:rPr>
          <w:rFonts w:cs="Arial"/>
          <w:bCs/>
          <w:color w:val="4F81BD" w:themeColor="accent1"/>
        </w:rPr>
      </w:pPr>
    </w:p>
    <w:p w14:paraId="4DCFF833" w14:textId="77777777" w:rsidR="005772CB" w:rsidRPr="00740B88" w:rsidRDefault="00BB34A4" w:rsidP="00876935">
      <w:pPr>
        <w:rPr>
          <w:rFonts w:cs="Arial"/>
          <w:bCs/>
          <w:color w:val="4F81BD" w:themeColor="accent1"/>
        </w:rPr>
      </w:pPr>
      <w:r w:rsidRPr="00740B88">
        <w:rPr>
          <w:rFonts w:cs="Arial"/>
          <w:color w:val="4F81BD" w:themeColor="accent1"/>
          <w:lang w:val="en"/>
        </w:rPr>
        <w:lastRenderedPageBreak/>
        <w:t>If you have cause for complaint about this scheme this can be made known to Foras na Gaeilge as well.</w:t>
      </w:r>
    </w:p>
    <w:p w14:paraId="3E718881" w14:textId="77777777" w:rsidR="005772CB" w:rsidRPr="00740B88" w:rsidRDefault="005772CB" w:rsidP="00876935">
      <w:pPr>
        <w:rPr>
          <w:rFonts w:cs="Arial"/>
          <w:bCs/>
          <w:color w:val="4F81BD" w:themeColor="accent1"/>
        </w:rPr>
      </w:pPr>
    </w:p>
    <w:p w14:paraId="248E9DBF" w14:textId="15FBCFBB" w:rsidR="005772CB" w:rsidRPr="00740B88" w:rsidRDefault="00BB34A4" w:rsidP="00876935">
      <w:pPr>
        <w:rPr>
          <w:rFonts w:cs="Arial"/>
          <w:color w:val="4F81BD" w:themeColor="accent1"/>
        </w:rPr>
      </w:pPr>
      <w:r w:rsidRPr="00740B88">
        <w:rPr>
          <w:rFonts w:cs="Arial"/>
          <w:color w:val="4F81BD" w:themeColor="accent1"/>
          <w:lang w:val="en"/>
        </w:rPr>
        <w:t>Foras na Gaeilge has an appeals process in place. If you are not happy with the decision made in respect of your application you can seek in writing a review within fourteen days from the date of the offer about the decision. All appeals must be based on these grounds only:</w:t>
      </w:r>
    </w:p>
    <w:p w14:paraId="0E467CE9" w14:textId="77777777" w:rsidR="005772CB" w:rsidRPr="00740B88" w:rsidRDefault="00BB34A4" w:rsidP="00876935">
      <w:pPr>
        <w:numPr>
          <w:ilvl w:val="0"/>
          <w:numId w:val="1"/>
        </w:numPr>
        <w:rPr>
          <w:rFonts w:cs="Arial"/>
          <w:color w:val="4F81BD" w:themeColor="accent1"/>
        </w:rPr>
      </w:pPr>
      <w:r w:rsidRPr="00740B88">
        <w:rPr>
          <w:rFonts w:cs="Arial"/>
          <w:color w:val="4F81BD" w:themeColor="accent1"/>
          <w:lang w:val="en"/>
        </w:rPr>
        <w:t>That Foras na Gaeilge misread the information given during the assessment.</w:t>
      </w:r>
    </w:p>
    <w:p w14:paraId="4132A5ED" w14:textId="77777777" w:rsidR="005772CB" w:rsidRPr="00534034" w:rsidRDefault="00BB34A4" w:rsidP="00876935">
      <w:pPr>
        <w:numPr>
          <w:ilvl w:val="0"/>
          <w:numId w:val="1"/>
        </w:numPr>
        <w:rPr>
          <w:rFonts w:cs="Arial"/>
          <w:color w:val="1F497D" w:themeColor="text2"/>
        </w:rPr>
      </w:pPr>
      <w:r w:rsidRPr="00740B88">
        <w:rPr>
          <w:rFonts w:cs="Arial"/>
          <w:color w:val="4F81BD" w:themeColor="accent1"/>
          <w:lang w:val="en"/>
        </w:rPr>
        <w:t xml:space="preserve">That Foras na Gaeilge departed, in a substantial way, from the assessment process itself. </w:t>
      </w:r>
    </w:p>
    <w:p w14:paraId="4F14402D" w14:textId="77777777" w:rsidR="00B67017" w:rsidRPr="00534034" w:rsidRDefault="00B67017"/>
    <w:sectPr w:rsidR="00B67017" w:rsidRPr="005340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1B3989"/>
    <w:multiLevelType w:val="hybridMultilevel"/>
    <w:tmpl w:val="09A08060"/>
    <w:lvl w:ilvl="0" w:tplc="9768042E">
      <w:start w:val="1"/>
      <w:numFmt w:val="bullet"/>
      <w:lvlText w:val=""/>
      <w:lvlJc w:val="left"/>
      <w:pPr>
        <w:ind w:left="720" w:hanging="360"/>
      </w:pPr>
      <w:rPr>
        <w:rFonts w:ascii="Symbol" w:hAnsi="Symbol" w:hint="default"/>
      </w:rPr>
    </w:lvl>
    <w:lvl w:ilvl="1" w:tplc="960AA5F8" w:tentative="1">
      <w:start w:val="1"/>
      <w:numFmt w:val="bullet"/>
      <w:lvlText w:val="o"/>
      <w:lvlJc w:val="left"/>
      <w:pPr>
        <w:ind w:left="1440" w:hanging="360"/>
      </w:pPr>
      <w:rPr>
        <w:rFonts w:ascii="Courier New" w:hAnsi="Courier New" w:cs="Courier New" w:hint="default"/>
      </w:rPr>
    </w:lvl>
    <w:lvl w:ilvl="2" w:tplc="C4102F0E" w:tentative="1">
      <w:start w:val="1"/>
      <w:numFmt w:val="bullet"/>
      <w:lvlText w:val=""/>
      <w:lvlJc w:val="left"/>
      <w:pPr>
        <w:ind w:left="2160" w:hanging="360"/>
      </w:pPr>
      <w:rPr>
        <w:rFonts w:ascii="Wingdings" w:hAnsi="Wingdings" w:hint="default"/>
      </w:rPr>
    </w:lvl>
    <w:lvl w:ilvl="3" w:tplc="8B7EE48E" w:tentative="1">
      <w:start w:val="1"/>
      <w:numFmt w:val="bullet"/>
      <w:lvlText w:val=""/>
      <w:lvlJc w:val="left"/>
      <w:pPr>
        <w:ind w:left="2880" w:hanging="360"/>
      </w:pPr>
      <w:rPr>
        <w:rFonts w:ascii="Symbol" w:hAnsi="Symbol" w:hint="default"/>
      </w:rPr>
    </w:lvl>
    <w:lvl w:ilvl="4" w:tplc="D08062F8" w:tentative="1">
      <w:start w:val="1"/>
      <w:numFmt w:val="bullet"/>
      <w:lvlText w:val="o"/>
      <w:lvlJc w:val="left"/>
      <w:pPr>
        <w:ind w:left="3600" w:hanging="360"/>
      </w:pPr>
      <w:rPr>
        <w:rFonts w:ascii="Courier New" w:hAnsi="Courier New" w:cs="Courier New" w:hint="default"/>
      </w:rPr>
    </w:lvl>
    <w:lvl w:ilvl="5" w:tplc="2BFE00C0" w:tentative="1">
      <w:start w:val="1"/>
      <w:numFmt w:val="bullet"/>
      <w:lvlText w:val=""/>
      <w:lvlJc w:val="left"/>
      <w:pPr>
        <w:ind w:left="4320" w:hanging="360"/>
      </w:pPr>
      <w:rPr>
        <w:rFonts w:ascii="Wingdings" w:hAnsi="Wingdings" w:hint="default"/>
      </w:rPr>
    </w:lvl>
    <w:lvl w:ilvl="6" w:tplc="05AA9462" w:tentative="1">
      <w:start w:val="1"/>
      <w:numFmt w:val="bullet"/>
      <w:lvlText w:val=""/>
      <w:lvlJc w:val="left"/>
      <w:pPr>
        <w:ind w:left="5040" w:hanging="360"/>
      </w:pPr>
      <w:rPr>
        <w:rFonts w:ascii="Symbol" w:hAnsi="Symbol" w:hint="default"/>
      </w:rPr>
    </w:lvl>
    <w:lvl w:ilvl="7" w:tplc="DF4885C6" w:tentative="1">
      <w:start w:val="1"/>
      <w:numFmt w:val="bullet"/>
      <w:lvlText w:val="o"/>
      <w:lvlJc w:val="left"/>
      <w:pPr>
        <w:ind w:left="5760" w:hanging="360"/>
      </w:pPr>
      <w:rPr>
        <w:rFonts w:ascii="Courier New" w:hAnsi="Courier New" w:cs="Courier New" w:hint="default"/>
      </w:rPr>
    </w:lvl>
    <w:lvl w:ilvl="8" w:tplc="A44EB118" w:tentative="1">
      <w:start w:val="1"/>
      <w:numFmt w:val="bullet"/>
      <w:lvlText w:val=""/>
      <w:lvlJc w:val="left"/>
      <w:pPr>
        <w:ind w:left="6480" w:hanging="360"/>
      </w:pPr>
      <w:rPr>
        <w:rFonts w:ascii="Wingdings" w:hAnsi="Wingdings" w:hint="default"/>
      </w:rPr>
    </w:lvl>
  </w:abstractNum>
  <w:abstractNum w:abstractNumId="1" w15:restartNumberingAfterBreak="0">
    <w:nsid w:val="1A6B3FE6"/>
    <w:multiLevelType w:val="hybridMultilevel"/>
    <w:tmpl w:val="32343BE2"/>
    <w:lvl w:ilvl="0" w:tplc="08589A50">
      <w:start w:val="1"/>
      <w:numFmt w:val="bullet"/>
      <w:lvlText w:val=""/>
      <w:lvlJc w:val="left"/>
      <w:pPr>
        <w:ind w:left="720" w:hanging="360"/>
      </w:pPr>
      <w:rPr>
        <w:rFonts w:ascii="Symbol" w:hAnsi="Symbol" w:hint="default"/>
      </w:rPr>
    </w:lvl>
    <w:lvl w:ilvl="1" w:tplc="9A228310" w:tentative="1">
      <w:start w:val="1"/>
      <w:numFmt w:val="bullet"/>
      <w:lvlText w:val="o"/>
      <w:lvlJc w:val="left"/>
      <w:pPr>
        <w:ind w:left="1440" w:hanging="360"/>
      </w:pPr>
      <w:rPr>
        <w:rFonts w:ascii="Courier New" w:hAnsi="Courier New" w:cs="Courier New" w:hint="default"/>
      </w:rPr>
    </w:lvl>
    <w:lvl w:ilvl="2" w:tplc="5A3C0D94" w:tentative="1">
      <w:start w:val="1"/>
      <w:numFmt w:val="bullet"/>
      <w:lvlText w:val=""/>
      <w:lvlJc w:val="left"/>
      <w:pPr>
        <w:ind w:left="2160" w:hanging="360"/>
      </w:pPr>
      <w:rPr>
        <w:rFonts w:ascii="Wingdings" w:hAnsi="Wingdings" w:hint="default"/>
      </w:rPr>
    </w:lvl>
    <w:lvl w:ilvl="3" w:tplc="45F8A96C" w:tentative="1">
      <w:start w:val="1"/>
      <w:numFmt w:val="bullet"/>
      <w:lvlText w:val=""/>
      <w:lvlJc w:val="left"/>
      <w:pPr>
        <w:ind w:left="2880" w:hanging="360"/>
      </w:pPr>
      <w:rPr>
        <w:rFonts w:ascii="Symbol" w:hAnsi="Symbol" w:hint="default"/>
      </w:rPr>
    </w:lvl>
    <w:lvl w:ilvl="4" w:tplc="34B67B92" w:tentative="1">
      <w:start w:val="1"/>
      <w:numFmt w:val="bullet"/>
      <w:lvlText w:val="o"/>
      <w:lvlJc w:val="left"/>
      <w:pPr>
        <w:ind w:left="3600" w:hanging="360"/>
      </w:pPr>
      <w:rPr>
        <w:rFonts w:ascii="Courier New" w:hAnsi="Courier New" w:cs="Courier New" w:hint="default"/>
      </w:rPr>
    </w:lvl>
    <w:lvl w:ilvl="5" w:tplc="1A2A377C" w:tentative="1">
      <w:start w:val="1"/>
      <w:numFmt w:val="bullet"/>
      <w:lvlText w:val=""/>
      <w:lvlJc w:val="left"/>
      <w:pPr>
        <w:ind w:left="4320" w:hanging="360"/>
      </w:pPr>
      <w:rPr>
        <w:rFonts w:ascii="Wingdings" w:hAnsi="Wingdings" w:hint="default"/>
      </w:rPr>
    </w:lvl>
    <w:lvl w:ilvl="6" w:tplc="12EA10EC" w:tentative="1">
      <w:start w:val="1"/>
      <w:numFmt w:val="bullet"/>
      <w:lvlText w:val=""/>
      <w:lvlJc w:val="left"/>
      <w:pPr>
        <w:ind w:left="5040" w:hanging="360"/>
      </w:pPr>
      <w:rPr>
        <w:rFonts w:ascii="Symbol" w:hAnsi="Symbol" w:hint="default"/>
      </w:rPr>
    </w:lvl>
    <w:lvl w:ilvl="7" w:tplc="7AA69234" w:tentative="1">
      <w:start w:val="1"/>
      <w:numFmt w:val="bullet"/>
      <w:lvlText w:val="o"/>
      <w:lvlJc w:val="left"/>
      <w:pPr>
        <w:ind w:left="5760" w:hanging="360"/>
      </w:pPr>
      <w:rPr>
        <w:rFonts w:ascii="Courier New" w:hAnsi="Courier New" w:cs="Courier New" w:hint="default"/>
      </w:rPr>
    </w:lvl>
    <w:lvl w:ilvl="8" w:tplc="6C22AF18" w:tentative="1">
      <w:start w:val="1"/>
      <w:numFmt w:val="bullet"/>
      <w:lvlText w:val=""/>
      <w:lvlJc w:val="left"/>
      <w:pPr>
        <w:ind w:left="6480" w:hanging="360"/>
      </w:pPr>
      <w:rPr>
        <w:rFonts w:ascii="Wingdings" w:hAnsi="Wingdings" w:hint="default"/>
      </w:rPr>
    </w:lvl>
  </w:abstractNum>
  <w:abstractNum w:abstractNumId="2" w15:restartNumberingAfterBreak="0">
    <w:nsid w:val="1FC03BF7"/>
    <w:multiLevelType w:val="multilevel"/>
    <w:tmpl w:val="083C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27FA6B06"/>
    <w:multiLevelType w:val="hybridMultilevel"/>
    <w:tmpl w:val="36FA62DC"/>
    <w:lvl w:ilvl="0" w:tplc="8980584E">
      <w:start w:val="1"/>
      <w:numFmt w:val="bullet"/>
      <w:lvlText w:val=""/>
      <w:lvlJc w:val="left"/>
      <w:pPr>
        <w:ind w:left="720" w:hanging="360"/>
      </w:pPr>
      <w:rPr>
        <w:rFonts w:ascii="Symbol" w:hAnsi="Symbol" w:hint="default"/>
      </w:rPr>
    </w:lvl>
    <w:lvl w:ilvl="1" w:tplc="3F7618EC" w:tentative="1">
      <w:start w:val="1"/>
      <w:numFmt w:val="bullet"/>
      <w:lvlText w:val="o"/>
      <w:lvlJc w:val="left"/>
      <w:pPr>
        <w:ind w:left="1440" w:hanging="360"/>
      </w:pPr>
      <w:rPr>
        <w:rFonts w:ascii="Courier New" w:hAnsi="Courier New" w:cs="Courier New" w:hint="default"/>
      </w:rPr>
    </w:lvl>
    <w:lvl w:ilvl="2" w:tplc="6AFA571C" w:tentative="1">
      <w:start w:val="1"/>
      <w:numFmt w:val="bullet"/>
      <w:lvlText w:val=""/>
      <w:lvlJc w:val="left"/>
      <w:pPr>
        <w:ind w:left="2160" w:hanging="360"/>
      </w:pPr>
      <w:rPr>
        <w:rFonts w:ascii="Wingdings" w:hAnsi="Wingdings" w:hint="default"/>
      </w:rPr>
    </w:lvl>
    <w:lvl w:ilvl="3" w:tplc="214E0D0C" w:tentative="1">
      <w:start w:val="1"/>
      <w:numFmt w:val="bullet"/>
      <w:lvlText w:val=""/>
      <w:lvlJc w:val="left"/>
      <w:pPr>
        <w:ind w:left="2880" w:hanging="360"/>
      </w:pPr>
      <w:rPr>
        <w:rFonts w:ascii="Symbol" w:hAnsi="Symbol" w:hint="default"/>
      </w:rPr>
    </w:lvl>
    <w:lvl w:ilvl="4" w:tplc="CADC025C" w:tentative="1">
      <w:start w:val="1"/>
      <w:numFmt w:val="bullet"/>
      <w:lvlText w:val="o"/>
      <w:lvlJc w:val="left"/>
      <w:pPr>
        <w:ind w:left="3600" w:hanging="360"/>
      </w:pPr>
      <w:rPr>
        <w:rFonts w:ascii="Courier New" w:hAnsi="Courier New" w:cs="Courier New" w:hint="default"/>
      </w:rPr>
    </w:lvl>
    <w:lvl w:ilvl="5" w:tplc="C180D748" w:tentative="1">
      <w:start w:val="1"/>
      <w:numFmt w:val="bullet"/>
      <w:lvlText w:val=""/>
      <w:lvlJc w:val="left"/>
      <w:pPr>
        <w:ind w:left="4320" w:hanging="360"/>
      </w:pPr>
      <w:rPr>
        <w:rFonts w:ascii="Wingdings" w:hAnsi="Wingdings" w:hint="default"/>
      </w:rPr>
    </w:lvl>
    <w:lvl w:ilvl="6" w:tplc="76DEA404" w:tentative="1">
      <w:start w:val="1"/>
      <w:numFmt w:val="bullet"/>
      <w:lvlText w:val=""/>
      <w:lvlJc w:val="left"/>
      <w:pPr>
        <w:ind w:left="5040" w:hanging="360"/>
      </w:pPr>
      <w:rPr>
        <w:rFonts w:ascii="Symbol" w:hAnsi="Symbol" w:hint="default"/>
      </w:rPr>
    </w:lvl>
    <w:lvl w:ilvl="7" w:tplc="C540DEF0" w:tentative="1">
      <w:start w:val="1"/>
      <w:numFmt w:val="bullet"/>
      <w:lvlText w:val="o"/>
      <w:lvlJc w:val="left"/>
      <w:pPr>
        <w:ind w:left="5760" w:hanging="360"/>
      </w:pPr>
      <w:rPr>
        <w:rFonts w:ascii="Courier New" w:hAnsi="Courier New" w:cs="Courier New" w:hint="default"/>
      </w:rPr>
    </w:lvl>
    <w:lvl w:ilvl="8" w:tplc="3502EAC4" w:tentative="1">
      <w:start w:val="1"/>
      <w:numFmt w:val="bullet"/>
      <w:lvlText w:val=""/>
      <w:lvlJc w:val="left"/>
      <w:pPr>
        <w:ind w:left="6480" w:hanging="360"/>
      </w:pPr>
      <w:rPr>
        <w:rFonts w:ascii="Wingdings" w:hAnsi="Wingdings" w:hint="default"/>
      </w:rPr>
    </w:lvl>
  </w:abstractNum>
  <w:abstractNum w:abstractNumId="4" w15:restartNumberingAfterBreak="0">
    <w:nsid w:val="31525D4F"/>
    <w:multiLevelType w:val="hybridMultilevel"/>
    <w:tmpl w:val="C838BF30"/>
    <w:lvl w:ilvl="0" w:tplc="4B5C7470">
      <w:start w:val="1"/>
      <w:numFmt w:val="bullet"/>
      <w:lvlText w:val=""/>
      <w:lvlJc w:val="left"/>
      <w:pPr>
        <w:ind w:left="720" w:hanging="360"/>
      </w:pPr>
      <w:rPr>
        <w:rFonts w:ascii="Symbol" w:hAnsi="Symbol" w:hint="default"/>
      </w:rPr>
    </w:lvl>
    <w:lvl w:ilvl="1" w:tplc="62D29B24" w:tentative="1">
      <w:start w:val="1"/>
      <w:numFmt w:val="bullet"/>
      <w:lvlText w:val="o"/>
      <w:lvlJc w:val="left"/>
      <w:pPr>
        <w:ind w:left="1440" w:hanging="360"/>
      </w:pPr>
      <w:rPr>
        <w:rFonts w:ascii="Courier New" w:hAnsi="Courier New" w:cs="Courier New" w:hint="default"/>
      </w:rPr>
    </w:lvl>
    <w:lvl w:ilvl="2" w:tplc="4000AB06" w:tentative="1">
      <w:start w:val="1"/>
      <w:numFmt w:val="bullet"/>
      <w:lvlText w:val=""/>
      <w:lvlJc w:val="left"/>
      <w:pPr>
        <w:ind w:left="2160" w:hanging="360"/>
      </w:pPr>
      <w:rPr>
        <w:rFonts w:ascii="Wingdings" w:hAnsi="Wingdings" w:hint="default"/>
      </w:rPr>
    </w:lvl>
    <w:lvl w:ilvl="3" w:tplc="73F4D648" w:tentative="1">
      <w:start w:val="1"/>
      <w:numFmt w:val="bullet"/>
      <w:lvlText w:val=""/>
      <w:lvlJc w:val="left"/>
      <w:pPr>
        <w:ind w:left="2880" w:hanging="360"/>
      </w:pPr>
      <w:rPr>
        <w:rFonts w:ascii="Symbol" w:hAnsi="Symbol" w:hint="default"/>
      </w:rPr>
    </w:lvl>
    <w:lvl w:ilvl="4" w:tplc="436E55D2" w:tentative="1">
      <w:start w:val="1"/>
      <w:numFmt w:val="bullet"/>
      <w:lvlText w:val="o"/>
      <w:lvlJc w:val="left"/>
      <w:pPr>
        <w:ind w:left="3600" w:hanging="360"/>
      </w:pPr>
      <w:rPr>
        <w:rFonts w:ascii="Courier New" w:hAnsi="Courier New" w:cs="Courier New" w:hint="default"/>
      </w:rPr>
    </w:lvl>
    <w:lvl w:ilvl="5" w:tplc="B186DFF6" w:tentative="1">
      <w:start w:val="1"/>
      <w:numFmt w:val="bullet"/>
      <w:lvlText w:val=""/>
      <w:lvlJc w:val="left"/>
      <w:pPr>
        <w:ind w:left="4320" w:hanging="360"/>
      </w:pPr>
      <w:rPr>
        <w:rFonts w:ascii="Wingdings" w:hAnsi="Wingdings" w:hint="default"/>
      </w:rPr>
    </w:lvl>
    <w:lvl w:ilvl="6" w:tplc="9BFED986" w:tentative="1">
      <w:start w:val="1"/>
      <w:numFmt w:val="bullet"/>
      <w:lvlText w:val=""/>
      <w:lvlJc w:val="left"/>
      <w:pPr>
        <w:ind w:left="5040" w:hanging="360"/>
      </w:pPr>
      <w:rPr>
        <w:rFonts w:ascii="Symbol" w:hAnsi="Symbol" w:hint="default"/>
      </w:rPr>
    </w:lvl>
    <w:lvl w:ilvl="7" w:tplc="90766C46" w:tentative="1">
      <w:start w:val="1"/>
      <w:numFmt w:val="bullet"/>
      <w:lvlText w:val="o"/>
      <w:lvlJc w:val="left"/>
      <w:pPr>
        <w:ind w:left="5760" w:hanging="360"/>
      </w:pPr>
      <w:rPr>
        <w:rFonts w:ascii="Courier New" w:hAnsi="Courier New" w:cs="Courier New" w:hint="default"/>
      </w:rPr>
    </w:lvl>
    <w:lvl w:ilvl="8" w:tplc="131EC1B2" w:tentative="1">
      <w:start w:val="1"/>
      <w:numFmt w:val="bullet"/>
      <w:lvlText w:val=""/>
      <w:lvlJc w:val="left"/>
      <w:pPr>
        <w:ind w:left="6480" w:hanging="360"/>
      </w:pPr>
      <w:rPr>
        <w:rFonts w:ascii="Wingdings" w:hAnsi="Wingdings" w:hint="default"/>
      </w:rPr>
    </w:lvl>
  </w:abstractNum>
  <w:abstractNum w:abstractNumId="5" w15:restartNumberingAfterBreak="0">
    <w:nsid w:val="33D359F5"/>
    <w:multiLevelType w:val="hybridMultilevel"/>
    <w:tmpl w:val="6D92EC16"/>
    <w:lvl w:ilvl="0" w:tplc="6B228C4A">
      <w:start w:val="1"/>
      <w:numFmt w:val="decimal"/>
      <w:lvlText w:val="%1."/>
      <w:lvlJc w:val="left"/>
      <w:pPr>
        <w:ind w:left="720" w:hanging="360"/>
      </w:pPr>
      <w:rPr>
        <w:rFonts w:cs="Times New Roman" w:hint="default"/>
      </w:rPr>
    </w:lvl>
    <w:lvl w:ilvl="1" w:tplc="7DAA5A20" w:tentative="1">
      <w:start w:val="1"/>
      <w:numFmt w:val="lowerLetter"/>
      <w:lvlText w:val="%2."/>
      <w:lvlJc w:val="left"/>
      <w:pPr>
        <w:ind w:left="1440" w:hanging="360"/>
      </w:pPr>
      <w:rPr>
        <w:rFonts w:cs="Times New Roman"/>
      </w:rPr>
    </w:lvl>
    <w:lvl w:ilvl="2" w:tplc="E9EA468E" w:tentative="1">
      <w:start w:val="1"/>
      <w:numFmt w:val="lowerRoman"/>
      <w:lvlText w:val="%3."/>
      <w:lvlJc w:val="right"/>
      <w:pPr>
        <w:ind w:left="2160" w:hanging="180"/>
      </w:pPr>
      <w:rPr>
        <w:rFonts w:cs="Times New Roman"/>
      </w:rPr>
    </w:lvl>
    <w:lvl w:ilvl="3" w:tplc="0E30A312" w:tentative="1">
      <w:start w:val="1"/>
      <w:numFmt w:val="decimal"/>
      <w:lvlText w:val="%4."/>
      <w:lvlJc w:val="left"/>
      <w:pPr>
        <w:ind w:left="2880" w:hanging="360"/>
      </w:pPr>
      <w:rPr>
        <w:rFonts w:cs="Times New Roman"/>
      </w:rPr>
    </w:lvl>
    <w:lvl w:ilvl="4" w:tplc="5AF4D67C" w:tentative="1">
      <w:start w:val="1"/>
      <w:numFmt w:val="lowerLetter"/>
      <w:lvlText w:val="%5."/>
      <w:lvlJc w:val="left"/>
      <w:pPr>
        <w:ind w:left="3600" w:hanging="360"/>
      </w:pPr>
      <w:rPr>
        <w:rFonts w:cs="Times New Roman"/>
      </w:rPr>
    </w:lvl>
    <w:lvl w:ilvl="5" w:tplc="FC084FF6" w:tentative="1">
      <w:start w:val="1"/>
      <w:numFmt w:val="lowerRoman"/>
      <w:lvlText w:val="%6."/>
      <w:lvlJc w:val="right"/>
      <w:pPr>
        <w:ind w:left="4320" w:hanging="180"/>
      </w:pPr>
      <w:rPr>
        <w:rFonts w:cs="Times New Roman"/>
      </w:rPr>
    </w:lvl>
    <w:lvl w:ilvl="6" w:tplc="2AA8BDD2" w:tentative="1">
      <w:start w:val="1"/>
      <w:numFmt w:val="decimal"/>
      <w:lvlText w:val="%7."/>
      <w:lvlJc w:val="left"/>
      <w:pPr>
        <w:ind w:left="5040" w:hanging="360"/>
      </w:pPr>
      <w:rPr>
        <w:rFonts w:cs="Times New Roman"/>
      </w:rPr>
    </w:lvl>
    <w:lvl w:ilvl="7" w:tplc="C24A221C" w:tentative="1">
      <w:start w:val="1"/>
      <w:numFmt w:val="lowerLetter"/>
      <w:lvlText w:val="%8."/>
      <w:lvlJc w:val="left"/>
      <w:pPr>
        <w:ind w:left="5760" w:hanging="360"/>
      </w:pPr>
      <w:rPr>
        <w:rFonts w:cs="Times New Roman"/>
      </w:rPr>
    </w:lvl>
    <w:lvl w:ilvl="8" w:tplc="107252BE" w:tentative="1">
      <w:start w:val="1"/>
      <w:numFmt w:val="lowerRoman"/>
      <w:lvlText w:val="%9."/>
      <w:lvlJc w:val="right"/>
      <w:pPr>
        <w:ind w:left="6480" w:hanging="180"/>
      </w:pPr>
      <w:rPr>
        <w:rFonts w:cs="Times New Roman"/>
      </w:rPr>
    </w:lvl>
  </w:abstractNum>
  <w:abstractNum w:abstractNumId="6" w15:restartNumberingAfterBreak="0">
    <w:nsid w:val="470707E9"/>
    <w:multiLevelType w:val="hybridMultilevel"/>
    <w:tmpl w:val="2B92EFDA"/>
    <w:lvl w:ilvl="0" w:tplc="76EE1646">
      <w:start w:val="1"/>
      <w:numFmt w:val="bullet"/>
      <w:lvlText w:val=""/>
      <w:lvlJc w:val="left"/>
      <w:pPr>
        <w:ind w:left="720" w:hanging="360"/>
      </w:pPr>
      <w:rPr>
        <w:rFonts w:ascii="Symbol" w:hAnsi="Symbol" w:hint="default"/>
      </w:rPr>
    </w:lvl>
    <w:lvl w:ilvl="1" w:tplc="EC702736" w:tentative="1">
      <w:start w:val="1"/>
      <w:numFmt w:val="bullet"/>
      <w:lvlText w:val="o"/>
      <w:lvlJc w:val="left"/>
      <w:pPr>
        <w:ind w:left="1440" w:hanging="360"/>
      </w:pPr>
      <w:rPr>
        <w:rFonts w:ascii="Courier New" w:hAnsi="Courier New" w:cs="Courier New" w:hint="default"/>
      </w:rPr>
    </w:lvl>
    <w:lvl w:ilvl="2" w:tplc="85B26086" w:tentative="1">
      <w:start w:val="1"/>
      <w:numFmt w:val="bullet"/>
      <w:lvlText w:val=""/>
      <w:lvlJc w:val="left"/>
      <w:pPr>
        <w:ind w:left="2160" w:hanging="360"/>
      </w:pPr>
      <w:rPr>
        <w:rFonts w:ascii="Wingdings" w:hAnsi="Wingdings" w:hint="default"/>
      </w:rPr>
    </w:lvl>
    <w:lvl w:ilvl="3" w:tplc="88F6E640" w:tentative="1">
      <w:start w:val="1"/>
      <w:numFmt w:val="bullet"/>
      <w:lvlText w:val=""/>
      <w:lvlJc w:val="left"/>
      <w:pPr>
        <w:ind w:left="2880" w:hanging="360"/>
      </w:pPr>
      <w:rPr>
        <w:rFonts w:ascii="Symbol" w:hAnsi="Symbol" w:hint="default"/>
      </w:rPr>
    </w:lvl>
    <w:lvl w:ilvl="4" w:tplc="D51C0A16" w:tentative="1">
      <w:start w:val="1"/>
      <w:numFmt w:val="bullet"/>
      <w:lvlText w:val="o"/>
      <w:lvlJc w:val="left"/>
      <w:pPr>
        <w:ind w:left="3600" w:hanging="360"/>
      </w:pPr>
      <w:rPr>
        <w:rFonts w:ascii="Courier New" w:hAnsi="Courier New" w:cs="Courier New" w:hint="default"/>
      </w:rPr>
    </w:lvl>
    <w:lvl w:ilvl="5" w:tplc="4BD8EF4C" w:tentative="1">
      <w:start w:val="1"/>
      <w:numFmt w:val="bullet"/>
      <w:lvlText w:val=""/>
      <w:lvlJc w:val="left"/>
      <w:pPr>
        <w:ind w:left="4320" w:hanging="360"/>
      </w:pPr>
      <w:rPr>
        <w:rFonts w:ascii="Wingdings" w:hAnsi="Wingdings" w:hint="default"/>
      </w:rPr>
    </w:lvl>
    <w:lvl w:ilvl="6" w:tplc="CC98716C" w:tentative="1">
      <w:start w:val="1"/>
      <w:numFmt w:val="bullet"/>
      <w:lvlText w:val=""/>
      <w:lvlJc w:val="left"/>
      <w:pPr>
        <w:ind w:left="5040" w:hanging="360"/>
      </w:pPr>
      <w:rPr>
        <w:rFonts w:ascii="Symbol" w:hAnsi="Symbol" w:hint="default"/>
      </w:rPr>
    </w:lvl>
    <w:lvl w:ilvl="7" w:tplc="DB1420FE" w:tentative="1">
      <w:start w:val="1"/>
      <w:numFmt w:val="bullet"/>
      <w:lvlText w:val="o"/>
      <w:lvlJc w:val="left"/>
      <w:pPr>
        <w:ind w:left="5760" w:hanging="360"/>
      </w:pPr>
      <w:rPr>
        <w:rFonts w:ascii="Courier New" w:hAnsi="Courier New" w:cs="Courier New" w:hint="default"/>
      </w:rPr>
    </w:lvl>
    <w:lvl w:ilvl="8" w:tplc="1EC263D6" w:tentative="1">
      <w:start w:val="1"/>
      <w:numFmt w:val="bullet"/>
      <w:lvlText w:val=""/>
      <w:lvlJc w:val="left"/>
      <w:pPr>
        <w:ind w:left="6480" w:hanging="360"/>
      </w:pPr>
      <w:rPr>
        <w:rFonts w:ascii="Wingdings" w:hAnsi="Wingdings" w:hint="default"/>
      </w:rPr>
    </w:lvl>
  </w:abstractNum>
  <w:abstractNum w:abstractNumId="7" w15:restartNumberingAfterBreak="0">
    <w:nsid w:val="495C1A7E"/>
    <w:multiLevelType w:val="hybridMultilevel"/>
    <w:tmpl w:val="12025CFA"/>
    <w:lvl w:ilvl="0" w:tplc="D296620C">
      <w:numFmt w:val="bullet"/>
      <w:lvlText w:val="•"/>
      <w:lvlJc w:val="left"/>
      <w:pPr>
        <w:ind w:left="720" w:hanging="360"/>
      </w:pPr>
      <w:rPr>
        <w:rFonts w:ascii="Calibri" w:eastAsiaTheme="minorHAnsi" w:hAnsi="Calibri" w:cs="Calibri" w:hint="default"/>
      </w:rPr>
    </w:lvl>
    <w:lvl w:ilvl="1" w:tplc="E8884AA6" w:tentative="1">
      <w:start w:val="1"/>
      <w:numFmt w:val="bullet"/>
      <w:lvlText w:val="o"/>
      <w:lvlJc w:val="left"/>
      <w:pPr>
        <w:ind w:left="1440" w:hanging="360"/>
      </w:pPr>
      <w:rPr>
        <w:rFonts w:ascii="Courier New" w:hAnsi="Courier New" w:cs="Courier New" w:hint="default"/>
      </w:rPr>
    </w:lvl>
    <w:lvl w:ilvl="2" w:tplc="19E0FDDA" w:tentative="1">
      <w:start w:val="1"/>
      <w:numFmt w:val="bullet"/>
      <w:lvlText w:val=""/>
      <w:lvlJc w:val="left"/>
      <w:pPr>
        <w:ind w:left="2160" w:hanging="360"/>
      </w:pPr>
      <w:rPr>
        <w:rFonts w:ascii="Wingdings" w:hAnsi="Wingdings" w:hint="default"/>
      </w:rPr>
    </w:lvl>
    <w:lvl w:ilvl="3" w:tplc="4C90A808" w:tentative="1">
      <w:start w:val="1"/>
      <w:numFmt w:val="bullet"/>
      <w:lvlText w:val=""/>
      <w:lvlJc w:val="left"/>
      <w:pPr>
        <w:ind w:left="2880" w:hanging="360"/>
      </w:pPr>
      <w:rPr>
        <w:rFonts w:ascii="Symbol" w:hAnsi="Symbol" w:hint="default"/>
      </w:rPr>
    </w:lvl>
    <w:lvl w:ilvl="4" w:tplc="EEE68EC2" w:tentative="1">
      <w:start w:val="1"/>
      <w:numFmt w:val="bullet"/>
      <w:lvlText w:val="o"/>
      <w:lvlJc w:val="left"/>
      <w:pPr>
        <w:ind w:left="3600" w:hanging="360"/>
      </w:pPr>
      <w:rPr>
        <w:rFonts w:ascii="Courier New" w:hAnsi="Courier New" w:cs="Courier New" w:hint="default"/>
      </w:rPr>
    </w:lvl>
    <w:lvl w:ilvl="5" w:tplc="4936FC7E" w:tentative="1">
      <w:start w:val="1"/>
      <w:numFmt w:val="bullet"/>
      <w:lvlText w:val=""/>
      <w:lvlJc w:val="left"/>
      <w:pPr>
        <w:ind w:left="4320" w:hanging="360"/>
      </w:pPr>
      <w:rPr>
        <w:rFonts w:ascii="Wingdings" w:hAnsi="Wingdings" w:hint="default"/>
      </w:rPr>
    </w:lvl>
    <w:lvl w:ilvl="6" w:tplc="F56CB38A" w:tentative="1">
      <w:start w:val="1"/>
      <w:numFmt w:val="bullet"/>
      <w:lvlText w:val=""/>
      <w:lvlJc w:val="left"/>
      <w:pPr>
        <w:ind w:left="5040" w:hanging="360"/>
      </w:pPr>
      <w:rPr>
        <w:rFonts w:ascii="Symbol" w:hAnsi="Symbol" w:hint="default"/>
      </w:rPr>
    </w:lvl>
    <w:lvl w:ilvl="7" w:tplc="4650F010" w:tentative="1">
      <w:start w:val="1"/>
      <w:numFmt w:val="bullet"/>
      <w:lvlText w:val="o"/>
      <w:lvlJc w:val="left"/>
      <w:pPr>
        <w:ind w:left="5760" w:hanging="360"/>
      </w:pPr>
      <w:rPr>
        <w:rFonts w:ascii="Courier New" w:hAnsi="Courier New" w:cs="Courier New" w:hint="default"/>
      </w:rPr>
    </w:lvl>
    <w:lvl w:ilvl="8" w:tplc="39F6236C" w:tentative="1">
      <w:start w:val="1"/>
      <w:numFmt w:val="bullet"/>
      <w:lvlText w:val=""/>
      <w:lvlJc w:val="left"/>
      <w:pPr>
        <w:ind w:left="6480" w:hanging="360"/>
      </w:pPr>
      <w:rPr>
        <w:rFonts w:ascii="Wingdings" w:hAnsi="Wingdings" w:hint="default"/>
      </w:rPr>
    </w:lvl>
  </w:abstractNum>
  <w:abstractNum w:abstractNumId="8" w15:restartNumberingAfterBreak="0">
    <w:nsid w:val="4BBD52EF"/>
    <w:multiLevelType w:val="hybridMultilevel"/>
    <w:tmpl w:val="DEEED5C6"/>
    <w:lvl w:ilvl="0" w:tplc="DD22DA60">
      <w:start w:val="1"/>
      <w:numFmt w:val="bullet"/>
      <w:lvlText w:val=""/>
      <w:lvlJc w:val="left"/>
      <w:pPr>
        <w:ind w:left="720" w:hanging="360"/>
      </w:pPr>
      <w:rPr>
        <w:rFonts w:ascii="Symbol" w:hAnsi="Symbol" w:hint="default"/>
      </w:rPr>
    </w:lvl>
    <w:lvl w:ilvl="1" w:tplc="3F2AA75E">
      <w:start w:val="1"/>
      <w:numFmt w:val="lowerLetter"/>
      <w:lvlText w:val="%2."/>
      <w:lvlJc w:val="left"/>
      <w:pPr>
        <w:ind w:left="1440" w:hanging="360"/>
      </w:pPr>
      <w:rPr>
        <w:rFonts w:cs="Times New Roman"/>
      </w:rPr>
    </w:lvl>
    <w:lvl w:ilvl="2" w:tplc="5F12C50C" w:tentative="1">
      <w:start w:val="1"/>
      <w:numFmt w:val="lowerRoman"/>
      <w:lvlText w:val="%3."/>
      <w:lvlJc w:val="right"/>
      <w:pPr>
        <w:ind w:left="2160" w:hanging="180"/>
      </w:pPr>
      <w:rPr>
        <w:rFonts w:cs="Times New Roman"/>
      </w:rPr>
    </w:lvl>
    <w:lvl w:ilvl="3" w:tplc="F16A28B4" w:tentative="1">
      <w:start w:val="1"/>
      <w:numFmt w:val="decimal"/>
      <w:lvlText w:val="%4."/>
      <w:lvlJc w:val="left"/>
      <w:pPr>
        <w:ind w:left="2880" w:hanging="360"/>
      </w:pPr>
      <w:rPr>
        <w:rFonts w:cs="Times New Roman"/>
      </w:rPr>
    </w:lvl>
    <w:lvl w:ilvl="4" w:tplc="01D6F0BC" w:tentative="1">
      <w:start w:val="1"/>
      <w:numFmt w:val="lowerLetter"/>
      <w:lvlText w:val="%5."/>
      <w:lvlJc w:val="left"/>
      <w:pPr>
        <w:ind w:left="3600" w:hanging="360"/>
      </w:pPr>
      <w:rPr>
        <w:rFonts w:cs="Times New Roman"/>
      </w:rPr>
    </w:lvl>
    <w:lvl w:ilvl="5" w:tplc="E5908562" w:tentative="1">
      <w:start w:val="1"/>
      <w:numFmt w:val="lowerRoman"/>
      <w:lvlText w:val="%6."/>
      <w:lvlJc w:val="right"/>
      <w:pPr>
        <w:ind w:left="4320" w:hanging="180"/>
      </w:pPr>
      <w:rPr>
        <w:rFonts w:cs="Times New Roman"/>
      </w:rPr>
    </w:lvl>
    <w:lvl w:ilvl="6" w:tplc="76B69B1C" w:tentative="1">
      <w:start w:val="1"/>
      <w:numFmt w:val="decimal"/>
      <w:lvlText w:val="%7."/>
      <w:lvlJc w:val="left"/>
      <w:pPr>
        <w:ind w:left="5040" w:hanging="360"/>
      </w:pPr>
      <w:rPr>
        <w:rFonts w:cs="Times New Roman"/>
      </w:rPr>
    </w:lvl>
    <w:lvl w:ilvl="7" w:tplc="1CCC4798" w:tentative="1">
      <w:start w:val="1"/>
      <w:numFmt w:val="lowerLetter"/>
      <w:lvlText w:val="%8."/>
      <w:lvlJc w:val="left"/>
      <w:pPr>
        <w:ind w:left="5760" w:hanging="360"/>
      </w:pPr>
      <w:rPr>
        <w:rFonts w:cs="Times New Roman"/>
      </w:rPr>
    </w:lvl>
    <w:lvl w:ilvl="8" w:tplc="E926D5E2" w:tentative="1">
      <w:start w:val="1"/>
      <w:numFmt w:val="lowerRoman"/>
      <w:lvlText w:val="%9."/>
      <w:lvlJc w:val="right"/>
      <w:pPr>
        <w:ind w:left="6480" w:hanging="180"/>
      </w:pPr>
      <w:rPr>
        <w:rFonts w:cs="Times New Roman"/>
      </w:rPr>
    </w:lvl>
  </w:abstractNum>
  <w:abstractNum w:abstractNumId="9" w15:restartNumberingAfterBreak="0">
    <w:nsid w:val="527B7DCC"/>
    <w:multiLevelType w:val="hybridMultilevel"/>
    <w:tmpl w:val="7832B1B4"/>
    <w:lvl w:ilvl="0" w:tplc="56D23EBE">
      <w:start w:val="1"/>
      <w:numFmt w:val="bullet"/>
      <w:lvlText w:val=""/>
      <w:lvlJc w:val="left"/>
      <w:pPr>
        <w:ind w:left="720" w:hanging="360"/>
      </w:pPr>
      <w:rPr>
        <w:rFonts w:ascii="Symbol" w:hAnsi="Symbol" w:hint="default"/>
      </w:rPr>
    </w:lvl>
    <w:lvl w:ilvl="1" w:tplc="681A4366" w:tentative="1">
      <w:start w:val="1"/>
      <w:numFmt w:val="bullet"/>
      <w:lvlText w:val="o"/>
      <w:lvlJc w:val="left"/>
      <w:pPr>
        <w:ind w:left="1440" w:hanging="360"/>
      </w:pPr>
      <w:rPr>
        <w:rFonts w:ascii="Courier New" w:hAnsi="Courier New" w:cs="Courier New" w:hint="default"/>
      </w:rPr>
    </w:lvl>
    <w:lvl w:ilvl="2" w:tplc="F99A4B5A" w:tentative="1">
      <w:start w:val="1"/>
      <w:numFmt w:val="bullet"/>
      <w:lvlText w:val=""/>
      <w:lvlJc w:val="left"/>
      <w:pPr>
        <w:ind w:left="2160" w:hanging="360"/>
      </w:pPr>
      <w:rPr>
        <w:rFonts w:ascii="Wingdings" w:hAnsi="Wingdings" w:hint="default"/>
      </w:rPr>
    </w:lvl>
    <w:lvl w:ilvl="3" w:tplc="17742282" w:tentative="1">
      <w:start w:val="1"/>
      <w:numFmt w:val="bullet"/>
      <w:lvlText w:val=""/>
      <w:lvlJc w:val="left"/>
      <w:pPr>
        <w:ind w:left="2880" w:hanging="360"/>
      </w:pPr>
      <w:rPr>
        <w:rFonts w:ascii="Symbol" w:hAnsi="Symbol" w:hint="default"/>
      </w:rPr>
    </w:lvl>
    <w:lvl w:ilvl="4" w:tplc="450686E6" w:tentative="1">
      <w:start w:val="1"/>
      <w:numFmt w:val="bullet"/>
      <w:lvlText w:val="o"/>
      <w:lvlJc w:val="left"/>
      <w:pPr>
        <w:ind w:left="3600" w:hanging="360"/>
      </w:pPr>
      <w:rPr>
        <w:rFonts w:ascii="Courier New" w:hAnsi="Courier New" w:cs="Courier New" w:hint="default"/>
      </w:rPr>
    </w:lvl>
    <w:lvl w:ilvl="5" w:tplc="C4DCC04C" w:tentative="1">
      <w:start w:val="1"/>
      <w:numFmt w:val="bullet"/>
      <w:lvlText w:val=""/>
      <w:lvlJc w:val="left"/>
      <w:pPr>
        <w:ind w:left="4320" w:hanging="360"/>
      </w:pPr>
      <w:rPr>
        <w:rFonts w:ascii="Wingdings" w:hAnsi="Wingdings" w:hint="default"/>
      </w:rPr>
    </w:lvl>
    <w:lvl w:ilvl="6" w:tplc="B8C4E172" w:tentative="1">
      <w:start w:val="1"/>
      <w:numFmt w:val="bullet"/>
      <w:lvlText w:val=""/>
      <w:lvlJc w:val="left"/>
      <w:pPr>
        <w:ind w:left="5040" w:hanging="360"/>
      </w:pPr>
      <w:rPr>
        <w:rFonts w:ascii="Symbol" w:hAnsi="Symbol" w:hint="default"/>
      </w:rPr>
    </w:lvl>
    <w:lvl w:ilvl="7" w:tplc="809661B8" w:tentative="1">
      <w:start w:val="1"/>
      <w:numFmt w:val="bullet"/>
      <w:lvlText w:val="o"/>
      <w:lvlJc w:val="left"/>
      <w:pPr>
        <w:ind w:left="5760" w:hanging="360"/>
      </w:pPr>
      <w:rPr>
        <w:rFonts w:ascii="Courier New" w:hAnsi="Courier New" w:cs="Courier New" w:hint="default"/>
      </w:rPr>
    </w:lvl>
    <w:lvl w:ilvl="8" w:tplc="60EEE77E" w:tentative="1">
      <w:start w:val="1"/>
      <w:numFmt w:val="bullet"/>
      <w:lvlText w:val=""/>
      <w:lvlJc w:val="left"/>
      <w:pPr>
        <w:ind w:left="6480" w:hanging="360"/>
      </w:pPr>
      <w:rPr>
        <w:rFonts w:ascii="Wingdings" w:hAnsi="Wingdings" w:hint="default"/>
      </w:rPr>
    </w:lvl>
  </w:abstractNum>
  <w:abstractNum w:abstractNumId="10" w15:restartNumberingAfterBreak="0">
    <w:nsid w:val="5AAF3FFF"/>
    <w:multiLevelType w:val="hybridMultilevel"/>
    <w:tmpl w:val="793C9378"/>
    <w:lvl w:ilvl="0" w:tplc="08C015BC">
      <w:numFmt w:val="bullet"/>
      <w:lvlText w:val="•"/>
      <w:lvlJc w:val="left"/>
      <w:pPr>
        <w:ind w:left="720" w:hanging="360"/>
      </w:pPr>
      <w:rPr>
        <w:rFonts w:ascii="Calibri" w:eastAsiaTheme="minorHAnsi" w:hAnsi="Calibri" w:cs="Calibri" w:hint="default"/>
      </w:rPr>
    </w:lvl>
    <w:lvl w:ilvl="1" w:tplc="2DF0B08A" w:tentative="1">
      <w:start w:val="1"/>
      <w:numFmt w:val="bullet"/>
      <w:lvlText w:val="o"/>
      <w:lvlJc w:val="left"/>
      <w:pPr>
        <w:ind w:left="1440" w:hanging="360"/>
      </w:pPr>
      <w:rPr>
        <w:rFonts w:ascii="Courier New" w:hAnsi="Courier New" w:cs="Courier New" w:hint="default"/>
      </w:rPr>
    </w:lvl>
    <w:lvl w:ilvl="2" w:tplc="29FE5B66" w:tentative="1">
      <w:start w:val="1"/>
      <w:numFmt w:val="bullet"/>
      <w:lvlText w:val=""/>
      <w:lvlJc w:val="left"/>
      <w:pPr>
        <w:ind w:left="2160" w:hanging="360"/>
      </w:pPr>
      <w:rPr>
        <w:rFonts w:ascii="Wingdings" w:hAnsi="Wingdings" w:hint="default"/>
      </w:rPr>
    </w:lvl>
    <w:lvl w:ilvl="3" w:tplc="B6F674B8" w:tentative="1">
      <w:start w:val="1"/>
      <w:numFmt w:val="bullet"/>
      <w:lvlText w:val=""/>
      <w:lvlJc w:val="left"/>
      <w:pPr>
        <w:ind w:left="2880" w:hanging="360"/>
      </w:pPr>
      <w:rPr>
        <w:rFonts w:ascii="Symbol" w:hAnsi="Symbol" w:hint="default"/>
      </w:rPr>
    </w:lvl>
    <w:lvl w:ilvl="4" w:tplc="4B08E1D2" w:tentative="1">
      <w:start w:val="1"/>
      <w:numFmt w:val="bullet"/>
      <w:lvlText w:val="o"/>
      <w:lvlJc w:val="left"/>
      <w:pPr>
        <w:ind w:left="3600" w:hanging="360"/>
      </w:pPr>
      <w:rPr>
        <w:rFonts w:ascii="Courier New" w:hAnsi="Courier New" w:cs="Courier New" w:hint="default"/>
      </w:rPr>
    </w:lvl>
    <w:lvl w:ilvl="5" w:tplc="B07C0D18" w:tentative="1">
      <w:start w:val="1"/>
      <w:numFmt w:val="bullet"/>
      <w:lvlText w:val=""/>
      <w:lvlJc w:val="left"/>
      <w:pPr>
        <w:ind w:left="4320" w:hanging="360"/>
      </w:pPr>
      <w:rPr>
        <w:rFonts w:ascii="Wingdings" w:hAnsi="Wingdings" w:hint="default"/>
      </w:rPr>
    </w:lvl>
    <w:lvl w:ilvl="6" w:tplc="B35206F4" w:tentative="1">
      <w:start w:val="1"/>
      <w:numFmt w:val="bullet"/>
      <w:lvlText w:val=""/>
      <w:lvlJc w:val="left"/>
      <w:pPr>
        <w:ind w:left="5040" w:hanging="360"/>
      </w:pPr>
      <w:rPr>
        <w:rFonts w:ascii="Symbol" w:hAnsi="Symbol" w:hint="default"/>
      </w:rPr>
    </w:lvl>
    <w:lvl w:ilvl="7" w:tplc="429CE4D8" w:tentative="1">
      <w:start w:val="1"/>
      <w:numFmt w:val="bullet"/>
      <w:lvlText w:val="o"/>
      <w:lvlJc w:val="left"/>
      <w:pPr>
        <w:ind w:left="5760" w:hanging="360"/>
      </w:pPr>
      <w:rPr>
        <w:rFonts w:ascii="Courier New" w:hAnsi="Courier New" w:cs="Courier New" w:hint="default"/>
      </w:rPr>
    </w:lvl>
    <w:lvl w:ilvl="8" w:tplc="BD0E33C6" w:tentative="1">
      <w:start w:val="1"/>
      <w:numFmt w:val="bullet"/>
      <w:lvlText w:val=""/>
      <w:lvlJc w:val="left"/>
      <w:pPr>
        <w:ind w:left="6480" w:hanging="360"/>
      </w:pPr>
      <w:rPr>
        <w:rFonts w:ascii="Wingdings" w:hAnsi="Wingdings" w:hint="default"/>
      </w:rPr>
    </w:lvl>
  </w:abstractNum>
  <w:abstractNum w:abstractNumId="11" w15:restartNumberingAfterBreak="0">
    <w:nsid w:val="651107B9"/>
    <w:multiLevelType w:val="hybridMultilevel"/>
    <w:tmpl w:val="9A68311E"/>
    <w:lvl w:ilvl="0" w:tplc="DDA82A38">
      <w:start w:val="1"/>
      <w:numFmt w:val="upperRoman"/>
      <w:lvlText w:val="%1."/>
      <w:lvlJc w:val="right"/>
      <w:pPr>
        <w:tabs>
          <w:tab w:val="num" w:pos="540"/>
        </w:tabs>
        <w:ind w:left="540" w:hanging="180"/>
      </w:pPr>
      <w:rPr>
        <w:rFonts w:ascii="Arial" w:hAnsi="Arial" w:cs="Times New Roman" w:hint="default"/>
        <w:sz w:val="20"/>
      </w:rPr>
    </w:lvl>
    <w:lvl w:ilvl="1" w:tplc="09B4C1B6" w:tentative="1">
      <w:start w:val="1"/>
      <w:numFmt w:val="bullet"/>
      <w:lvlText w:val="o"/>
      <w:lvlJc w:val="left"/>
      <w:pPr>
        <w:tabs>
          <w:tab w:val="num" w:pos="1440"/>
        </w:tabs>
        <w:ind w:left="1440" w:hanging="360"/>
      </w:pPr>
      <w:rPr>
        <w:rFonts w:ascii="Courier New" w:hAnsi="Courier New" w:hint="default"/>
      </w:rPr>
    </w:lvl>
    <w:lvl w:ilvl="2" w:tplc="E0EEBE22" w:tentative="1">
      <w:start w:val="1"/>
      <w:numFmt w:val="bullet"/>
      <w:lvlText w:val=""/>
      <w:lvlJc w:val="left"/>
      <w:pPr>
        <w:tabs>
          <w:tab w:val="num" w:pos="2160"/>
        </w:tabs>
        <w:ind w:left="2160" w:hanging="360"/>
      </w:pPr>
      <w:rPr>
        <w:rFonts w:ascii="Wingdings" w:hAnsi="Wingdings" w:hint="default"/>
      </w:rPr>
    </w:lvl>
    <w:lvl w:ilvl="3" w:tplc="BE16F682" w:tentative="1">
      <w:start w:val="1"/>
      <w:numFmt w:val="bullet"/>
      <w:lvlText w:val=""/>
      <w:lvlJc w:val="left"/>
      <w:pPr>
        <w:tabs>
          <w:tab w:val="num" w:pos="2880"/>
        </w:tabs>
        <w:ind w:left="2880" w:hanging="360"/>
      </w:pPr>
      <w:rPr>
        <w:rFonts w:ascii="Symbol" w:hAnsi="Symbol" w:hint="default"/>
      </w:rPr>
    </w:lvl>
    <w:lvl w:ilvl="4" w:tplc="A4A27B60" w:tentative="1">
      <w:start w:val="1"/>
      <w:numFmt w:val="bullet"/>
      <w:lvlText w:val="o"/>
      <w:lvlJc w:val="left"/>
      <w:pPr>
        <w:tabs>
          <w:tab w:val="num" w:pos="3600"/>
        </w:tabs>
        <w:ind w:left="3600" w:hanging="360"/>
      </w:pPr>
      <w:rPr>
        <w:rFonts w:ascii="Courier New" w:hAnsi="Courier New" w:hint="default"/>
      </w:rPr>
    </w:lvl>
    <w:lvl w:ilvl="5" w:tplc="B8F29068" w:tentative="1">
      <w:start w:val="1"/>
      <w:numFmt w:val="bullet"/>
      <w:lvlText w:val=""/>
      <w:lvlJc w:val="left"/>
      <w:pPr>
        <w:tabs>
          <w:tab w:val="num" w:pos="4320"/>
        </w:tabs>
        <w:ind w:left="4320" w:hanging="360"/>
      </w:pPr>
      <w:rPr>
        <w:rFonts w:ascii="Wingdings" w:hAnsi="Wingdings" w:hint="default"/>
      </w:rPr>
    </w:lvl>
    <w:lvl w:ilvl="6" w:tplc="775441B2" w:tentative="1">
      <w:start w:val="1"/>
      <w:numFmt w:val="bullet"/>
      <w:lvlText w:val=""/>
      <w:lvlJc w:val="left"/>
      <w:pPr>
        <w:tabs>
          <w:tab w:val="num" w:pos="5040"/>
        </w:tabs>
        <w:ind w:left="5040" w:hanging="360"/>
      </w:pPr>
      <w:rPr>
        <w:rFonts w:ascii="Symbol" w:hAnsi="Symbol" w:hint="default"/>
      </w:rPr>
    </w:lvl>
    <w:lvl w:ilvl="7" w:tplc="D8747564" w:tentative="1">
      <w:start w:val="1"/>
      <w:numFmt w:val="bullet"/>
      <w:lvlText w:val="o"/>
      <w:lvlJc w:val="left"/>
      <w:pPr>
        <w:tabs>
          <w:tab w:val="num" w:pos="5760"/>
        </w:tabs>
        <w:ind w:left="5760" w:hanging="360"/>
      </w:pPr>
      <w:rPr>
        <w:rFonts w:ascii="Courier New" w:hAnsi="Courier New" w:hint="default"/>
      </w:rPr>
    </w:lvl>
    <w:lvl w:ilvl="8" w:tplc="1088924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FC41267"/>
    <w:multiLevelType w:val="hybridMultilevel"/>
    <w:tmpl w:val="6F18624C"/>
    <w:lvl w:ilvl="0" w:tplc="98B025A4">
      <w:start w:val="1"/>
      <w:numFmt w:val="bullet"/>
      <w:lvlText w:val=""/>
      <w:lvlJc w:val="left"/>
      <w:pPr>
        <w:ind w:left="720" w:hanging="360"/>
      </w:pPr>
      <w:rPr>
        <w:rFonts w:ascii="Symbol" w:hAnsi="Symbol" w:hint="default"/>
      </w:rPr>
    </w:lvl>
    <w:lvl w:ilvl="1" w:tplc="66DECE6E" w:tentative="1">
      <w:start w:val="1"/>
      <w:numFmt w:val="bullet"/>
      <w:lvlText w:val="o"/>
      <w:lvlJc w:val="left"/>
      <w:pPr>
        <w:ind w:left="1440" w:hanging="360"/>
      </w:pPr>
      <w:rPr>
        <w:rFonts w:ascii="Courier New" w:hAnsi="Courier New" w:hint="default"/>
      </w:rPr>
    </w:lvl>
    <w:lvl w:ilvl="2" w:tplc="C6A43866" w:tentative="1">
      <w:start w:val="1"/>
      <w:numFmt w:val="bullet"/>
      <w:lvlText w:val=""/>
      <w:lvlJc w:val="left"/>
      <w:pPr>
        <w:ind w:left="2160" w:hanging="360"/>
      </w:pPr>
      <w:rPr>
        <w:rFonts w:ascii="Wingdings" w:hAnsi="Wingdings" w:hint="default"/>
      </w:rPr>
    </w:lvl>
    <w:lvl w:ilvl="3" w:tplc="E9EED762" w:tentative="1">
      <w:start w:val="1"/>
      <w:numFmt w:val="bullet"/>
      <w:lvlText w:val=""/>
      <w:lvlJc w:val="left"/>
      <w:pPr>
        <w:ind w:left="2880" w:hanging="360"/>
      </w:pPr>
      <w:rPr>
        <w:rFonts w:ascii="Symbol" w:hAnsi="Symbol" w:hint="default"/>
      </w:rPr>
    </w:lvl>
    <w:lvl w:ilvl="4" w:tplc="83889D76" w:tentative="1">
      <w:start w:val="1"/>
      <w:numFmt w:val="bullet"/>
      <w:lvlText w:val="o"/>
      <w:lvlJc w:val="left"/>
      <w:pPr>
        <w:ind w:left="3600" w:hanging="360"/>
      </w:pPr>
      <w:rPr>
        <w:rFonts w:ascii="Courier New" w:hAnsi="Courier New" w:hint="default"/>
      </w:rPr>
    </w:lvl>
    <w:lvl w:ilvl="5" w:tplc="68AE4C24" w:tentative="1">
      <w:start w:val="1"/>
      <w:numFmt w:val="bullet"/>
      <w:lvlText w:val=""/>
      <w:lvlJc w:val="left"/>
      <w:pPr>
        <w:ind w:left="4320" w:hanging="360"/>
      </w:pPr>
      <w:rPr>
        <w:rFonts w:ascii="Wingdings" w:hAnsi="Wingdings" w:hint="default"/>
      </w:rPr>
    </w:lvl>
    <w:lvl w:ilvl="6" w:tplc="93B2994E" w:tentative="1">
      <w:start w:val="1"/>
      <w:numFmt w:val="bullet"/>
      <w:lvlText w:val=""/>
      <w:lvlJc w:val="left"/>
      <w:pPr>
        <w:ind w:left="5040" w:hanging="360"/>
      </w:pPr>
      <w:rPr>
        <w:rFonts w:ascii="Symbol" w:hAnsi="Symbol" w:hint="default"/>
      </w:rPr>
    </w:lvl>
    <w:lvl w:ilvl="7" w:tplc="EB969470" w:tentative="1">
      <w:start w:val="1"/>
      <w:numFmt w:val="bullet"/>
      <w:lvlText w:val="o"/>
      <w:lvlJc w:val="left"/>
      <w:pPr>
        <w:ind w:left="5760" w:hanging="360"/>
      </w:pPr>
      <w:rPr>
        <w:rFonts w:ascii="Courier New" w:hAnsi="Courier New" w:hint="default"/>
      </w:rPr>
    </w:lvl>
    <w:lvl w:ilvl="8" w:tplc="EFCAC394" w:tentative="1">
      <w:start w:val="1"/>
      <w:numFmt w:val="bullet"/>
      <w:lvlText w:val=""/>
      <w:lvlJc w:val="left"/>
      <w:pPr>
        <w:ind w:left="6480" w:hanging="360"/>
      </w:pPr>
      <w:rPr>
        <w:rFonts w:ascii="Wingdings" w:hAnsi="Wingdings" w:hint="default"/>
      </w:rPr>
    </w:lvl>
  </w:abstractNum>
  <w:abstractNum w:abstractNumId="13" w15:restartNumberingAfterBreak="0">
    <w:nsid w:val="765D11DD"/>
    <w:multiLevelType w:val="hybridMultilevel"/>
    <w:tmpl w:val="F00CB872"/>
    <w:lvl w:ilvl="0" w:tplc="7C02BD40">
      <w:numFmt w:val="bullet"/>
      <w:lvlText w:val="•"/>
      <w:lvlJc w:val="left"/>
      <w:pPr>
        <w:ind w:left="720" w:hanging="360"/>
      </w:pPr>
      <w:rPr>
        <w:rFonts w:ascii="Calibri" w:eastAsiaTheme="minorHAnsi" w:hAnsi="Calibri" w:cs="Calibri" w:hint="default"/>
      </w:rPr>
    </w:lvl>
    <w:lvl w:ilvl="1" w:tplc="E064049A" w:tentative="1">
      <w:start w:val="1"/>
      <w:numFmt w:val="bullet"/>
      <w:lvlText w:val="o"/>
      <w:lvlJc w:val="left"/>
      <w:pPr>
        <w:ind w:left="1440" w:hanging="360"/>
      </w:pPr>
      <w:rPr>
        <w:rFonts w:ascii="Courier New" w:hAnsi="Courier New" w:cs="Courier New" w:hint="default"/>
      </w:rPr>
    </w:lvl>
    <w:lvl w:ilvl="2" w:tplc="D9AADEB0" w:tentative="1">
      <w:start w:val="1"/>
      <w:numFmt w:val="bullet"/>
      <w:lvlText w:val=""/>
      <w:lvlJc w:val="left"/>
      <w:pPr>
        <w:ind w:left="2160" w:hanging="360"/>
      </w:pPr>
      <w:rPr>
        <w:rFonts w:ascii="Wingdings" w:hAnsi="Wingdings" w:hint="default"/>
      </w:rPr>
    </w:lvl>
    <w:lvl w:ilvl="3" w:tplc="97FE5C16" w:tentative="1">
      <w:start w:val="1"/>
      <w:numFmt w:val="bullet"/>
      <w:lvlText w:val=""/>
      <w:lvlJc w:val="left"/>
      <w:pPr>
        <w:ind w:left="2880" w:hanging="360"/>
      </w:pPr>
      <w:rPr>
        <w:rFonts w:ascii="Symbol" w:hAnsi="Symbol" w:hint="default"/>
      </w:rPr>
    </w:lvl>
    <w:lvl w:ilvl="4" w:tplc="1A661862" w:tentative="1">
      <w:start w:val="1"/>
      <w:numFmt w:val="bullet"/>
      <w:lvlText w:val="o"/>
      <w:lvlJc w:val="left"/>
      <w:pPr>
        <w:ind w:left="3600" w:hanging="360"/>
      </w:pPr>
      <w:rPr>
        <w:rFonts w:ascii="Courier New" w:hAnsi="Courier New" w:cs="Courier New" w:hint="default"/>
      </w:rPr>
    </w:lvl>
    <w:lvl w:ilvl="5" w:tplc="E956198E" w:tentative="1">
      <w:start w:val="1"/>
      <w:numFmt w:val="bullet"/>
      <w:lvlText w:val=""/>
      <w:lvlJc w:val="left"/>
      <w:pPr>
        <w:ind w:left="4320" w:hanging="360"/>
      </w:pPr>
      <w:rPr>
        <w:rFonts w:ascii="Wingdings" w:hAnsi="Wingdings" w:hint="default"/>
      </w:rPr>
    </w:lvl>
    <w:lvl w:ilvl="6" w:tplc="ABA44CE6" w:tentative="1">
      <w:start w:val="1"/>
      <w:numFmt w:val="bullet"/>
      <w:lvlText w:val=""/>
      <w:lvlJc w:val="left"/>
      <w:pPr>
        <w:ind w:left="5040" w:hanging="360"/>
      </w:pPr>
      <w:rPr>
        <w:rFonts w:ascii="Symbol" w:hAnsi="Symbol" w:hint="default"/>
      </w:rPr>
    </w:lvl>
    <w:lvl w:ilvl="7" w:tplc="ABCC1DD8" w:tentative="1">
      <w:start w:val="1"/>
      <w:numFmt w:val="bullet"/>
      <w:lvlText w:val="o"/>
      <w:lvlJc w:val="left"/>
      <w:pPr>
        <w:ind w:left="5760" w:hanging="360"/>
      </w:pPr>
      <w:rPr>
        <w:rFonts w:ascii="Courier New" w:hAnsi="Courier New" w:cs="Courier New" w:hint="default"/>
      </w:rPr>
    </w:lvl>
    <w:lvl w:ilvl="8" w:tplc="64F6C718" w:tentative="1">
      <w:start w:val="1"/>
      <w:numFmt w:val="bullet"/>
      <w:lvlText w:val=""/>
      <w:lvlJc w:val="left"/>
      <w:pPr>
        <w:ind w:left="6480" w:hanging="360"/>
      </w:pPr>
      <w:rPr>
        <w:rFonts w:ascii="Wingdings" w:hAnsi="Wingdings" w:hint="default"/>
      </w:rPr>
    </w:lvl>
  </w:abstractNum>
  <w:abstractNum w:abstractNumId="14" w15:restartNumberingAfterBreak="0">
    <w:nsid w:val="78BD38E9"/>
    <w:multiLevelType w:val="hybridMultilevel"/>
    <w:tmpl w:val="B8EE3930"/>
    <w:lvl w:ilvl="0" w:tplc="1A00C96C">
      <w:start w:val="1"/>
      <w:numFmt w:val="decimal"/>
      <w:lvlText w:val="%1."/>
      <w:lvlJc w:val="left"/>
      <w:pPr>
        <w:ind w:left="720" w:hanging="360"/>
      </w:pPr>
      <w:rPr>
        <w:rFonts w:eastAsia="Times New Roman" w:cs="Times New Roman" w:hint="default"/>
      </w:rPr>
    </w:lvl>
    <w:lvl w:ilvl="1" w:tplc="A7FAA330">
      <w:start w:val="1"/>
      <w:numFmt w:val="lowerLetter"/>
      <w:lvlText w:val="%2."/>
      <w:lvlJc w:val="left"/>
      <w:pPr>
        <w:ind w:left="1440" w:hanging="360"/>
      </w:pPr>
      <w:rPr>
        <w:rFonts w:cs="Times New Roman"/>
      </w:rPr>
    </w:lvl>
    <w:lvl w:ilvl="2" w:tplc="F05C9B90" w:tentative="1">
      <w:start w:val="1"/>
      <w:numFmt w:val="lowerRoman"/>
      <w:lvlText w:val="%3."/>
      <w:lvlJc w:val="right"/>
      <w:pPr>
        <w:ind w:left="2160" w:hanging="180"/>
      </w:pPr>
      <w:rPr>
        <w:rFonts w:cs="Times New Roman"/>
      </w:rPr>
    </w:lvl>
    <w:lvl w:ilvl="3" w:tplc="595A5558" w:tentative="1">
      <w:start w:val="1"/>
      <w:numFmt w:val="decimal"/>
      <w:lvlText w:val="%4."/>
      <w:lvlJc w:val="left"/>
      <w:pPr>
        <w:ind w:left="2880" w:hanging="360"/>
      </w:pPr>
      <w:rPr>
        <w:rFonts w:cs="Times New Roman"/>
      </w:rPr>
    </w:lvl>
    <w:lvl w:ilvl="4" w:tplc="862E1C54" w:tentative="1">
      <w:start w:val="1"/>
      <w:numFmt w:val="lowerLetter"/>
      <w:lvlText w:val="%5."/>
      <w:lvlJc w:val="left"/>
      <w:pPr>
        <w:ind w:left="3600" w:hanging="360"/>
      </w:pPr>
      <w:rPr>
        <w:rFonts w:cs="Times New Roman"/>
      </w:rPr>
    </w:lvl>
    <w:lvl w:ilvl="5" w:tplc="16D68C46" w:tentative="1">
      <w:start w:val="1"/>
      <w:numFmt w:val="lowerRoman"/>
      <w:lvlText w:val="%6."/>
      <w:lvlJc w:val="right"/>
      <w:pPr>
        <w:ind w:left="4320" w:hanging="180"/>
      </w:pPr>
      <w:rPr>
        <w:rFonts w:cs="Times New Roman"/>
      </w:rPr>
    </w:lvl>
    <w:lvl w:ilvl="6" w:tplc="D2EE6D9A" w:tentative="1">
      <w:start w:val="1"/>
      <w:numFmt w:val="decimal"/>
      <w:lvlText w:val="%7."/>
      <w:lvlJc w:val="left"/>
      <w:pPr>
        <w:ind w:left="5040" w:hanging="360"/>
      </w:pPr>
      <w:rPr>
        <w:rFonts w:cs="Times New Roman"/>
      </w:rPr>
    </w:lvl>
    <w:lvl w:ilvl="7" w:tplc="1838A124" w:tentative="1">
      <w:start w:val="1"/>
      <w:numFmt w:val="lowerLetter"/>
      <w:lvlText w:val="%8."/>
      <w:lvlJc w:val="left"/>
      <w:pPr>
        <w:ind w:left="5760" w:hanging="360"/>
      </w:pPr>
      <w:rPr>
        <w:rFonts w:cs="Times New Roman"/>
      </w:rPr>
    </w:lvl>
    <w:lvl w:ilvl="8" w:tplc="75A6CBE8" w:tentative="1">
      <w:start w:val="1"/>
      <w:numFmt w:val="lowerRoman"/>
      <w:lvlText w:val="%9."/>
      <w:lvlJc w:val="right"/>
      <w:pPr>
        <w:ind w:left="6480" w:hanging="180"/>
      </w:pPr>
      <w:rPr>
        <w:rFonts w:cs="Times New Roman"/>
      </w:rPr>
    </w:lvl>
  </w:abstractNum>
  <w:abstractNum w:abstractNumId="15" w15:restartNumberingAfterBreak="0">
    <w:nsid w:val="7CCC73D4"/>
    <w:multiLevelType w:val="hybridMultilevel"/>
    <w:tmpl w:val="B8EE3930"/>
    <w:lvl w:ilvl="0" w:tplc="1809000F">
      <w:start w:val="1"/>
      <w:numFmt w:val="decimal"/>
      <w:lvlText w:val="%1."/>
      <w:lvlJc w:val="left"/>
      <w:pPr>
        <w:ind w:left="720" w:hanging="360"/>
      </w:pPr>
      <w:rPr>
        <w:rFonts w:eastAsia="Times New Roman" w:cs="Times New Roman"/>
      </w:rPr>
    </w:lvl>
    <w:lvl w:ilvl="1" w:tplc="18090019">
      <w:start w:val="1"/>
      <w:numFmt w:val="lowerLetter"/>
      <w:lvlText w:val="%2."/>
      <w:lvlJc w:val="left"/>
      <w:pPr>
        <w:ind w:left="1440" w:hanging="360"/>
      </w:pPr>
      <w:rPr>
        <w:rFonts w:cs="Times New Roman"/>
      </w:rPr>
    </w:lvl>
    <w:lvl w:ilvl="2" w:tplc="1809001B">
      <w:start w:val="1"/>
      <w:numFmt w:val="lowerRoman"/>
      <w:lvlText w:val="%3."/>
      <w:lvlJc w:val="right"/>
      <w:pPr>
        <w:ind w:left="2160" w:hanging="180"/>
      </w:pPr>
      <w:rPr>
        <w:rFonts w:cs="Times New Roman"/>
      </w:rPr>
    </w:lvl>
    <w:lvl w:ilvl="3" w:tplc="1809000F">
      <w:start w:val="1"/>
      <w:numFmt w:val="decimal"/>
      <w:lvlText w:val="%4."/>
      <w:lvlJc w:val="left"/>
      <w:pPr>
        <w:ind w:left="2880" w:hanging="360"/>
      </w:pPr>
      <w:rPr>
        <w:rFonts w:cs="Times New Roman"/>
      </w:rPr>
    </w:lvl>
    <w:lvl w:ilvl="4" w:tplc="18090019">
      <w:start w:val="1"/>
      <w:numFmt w:val="lowerLetter"/>
      <w:lvlText w:val="%5."/>
      <w:lvlJc w:val="left"/>
      <w:pPr>
        <w:ind w:left="3600" w:hanging="360"/>
      </w:pPr>
      <w:rPr>
        <w:rFonts w:cs="Times New Roman"/>
      </w:rPr>
    </w:lvl>
    <w:lvl w:ilvl="5" w:tplc="1809001B">
      <w:start w:val="1"/>
      <w:numFmt w:val="lowerRoman"/>
      <w:lvlText w:val="%6."/>
      <w:lvlJc w:val="right"/>
      <w:pPr>
        <w:ind w:left="4320" w:hanging="180"/>
      </w:pPr>
      <w:rPr>
        <w:rFonts w:cs="Times New Roman"/>
      </w:rPr>
    </w:lvl>
    <w:lvl w:ilvl="6" w:tplc="1809000F">
      <w:start w:val="1"/>
      <w:numFmt w:val="decimal"/>
      <w:lvlText w:val="%7."/>
      <w:lvlJc w:val="left"/>
      <w:pPr>
        <w:ind w:left="5040" w:hanging="360"/>
      </w:pPr>
      <w:rPr>
        <w:rFonts w:cs="Times New Roman"/>
      </w:rPr>
    </w:lvl>
    <w:lvl w:ilvl="7" w:tplc="18090019">
      <w:start w:val="1"/>
      <w:numFmt w:val="lowerLetter"/>
      <w:lvlText w:val="%8."/>
      <w:lvlJc w:val="left"/>
      <w:pPr>
        <w:ind w:left="5760" w:hanging="360"/>
      </w:pPr>
      <w:rPr>
        <w:rFonts w:cs="Times New Roman"/>
      </w:rPr>
    </w:lvl>
    <w:lvl w:ilvl="8" w:tplc="1809001B">
      <w:start w:val="1"/>
      <w:numFmt w:val="lowerRoman"/>
      <w:lvlText w:val="%9."/>
      <w:lvlJc w:val="right"/>
      <w:pPr>
        <w:ind w:left="6480" w:hanging="180"/>
      </w:pPr>
      <w:rPr>
        <w:rFonts w:cs="Times New Roman"/>
      </w:rPr>
    </w:lvl>
  </w:abstractNum>
  <w:abstractNum w:abstractNumId="16" w15:restartNumberingAfterBreak="0">
    <w:nsid w:val="7D782E74"/>
    <w:multiLevelType w:val="hybridMultilevel"/>
    <w:tmpl w:val="B364B8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7" w15:restartNumberingAfterBreak="0">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002614171">
    <w:abstractNumId w:val="11"/>
  </w:num>
  <w:num w:numId="2" w16cid:durableId="413019284">
    <w:abstractNumId w:val="5"/>
  </w:num>
  <w:num w:numId="3" w16cid:durableId="377819603">
    <w:abstractNumId w:val="14"/>
  </w:num>
  <w:num w:numId="4" w16cid:durableId="882055885">
    <w:abstractNumId w:val="12"/>
  </w:num>
  <w:num w:numId="5" w16cid:durableId="526332104">
    <w:abstractNumId w:val="8"/>
  </w:num>
  <w:num w:numId="6" w16cid:durableId="2037348046">
    <w:abstractNumId w:val="2"/>
  </w:num>
  <w:num w:numId="7" w16cid:durableId="1666477202">
    <w:abstractNumId w:val="9"/>
  </w:num>
  <w:num w:numId="8" w16cid:durableId="797644400">
    <w:abstractNumId w:val="0"/>
  </w:num>
  <w:num w:numId="9" w16cid:durableId="172687516">
    <w:abstractNumId w:val="3"/>
  </w:num>
  <w:num w:numId="10" w16cid:durableId="43218233">
    <w:abstractNumId w:val="6"/>
  </w:num>
  <w:num w:numId="11" w16cid:durableId="1246186087">
    <w:abstractNumId w:val="1"/>
  </w:num>
  <w:num w:numId="12" w16cid:durableId="1389836804">
    <w:abstractNumId w:val="4"/>
  </w:num>
  <w:num w:numId="13" w16cid:durableId="596132936">
    <w:abstractNumId w:val="10"/>
  </w:num>
  <w:num w:numId="14" w16cid:durableId="1353923492">
    <w:abstractNumId w:val="7"/>
  </w:num>
  <w:num w:numId="15" w16cid:durableId="2075423090">
    <w:abstractNumId w:val="13"/>
  </w:num>
  <w:num w:numId="16" w16cid:durableId="1679963475">
    <w:abstractNumId w:val="16"/>
  </w:num>
  <w:num w:numId="17" w16cid:durableId="450514574">
    <w:abstractNumId w:val="12"/>
  </w:num>
  <w:num w:numId="18" w16cid:durableId="128361626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906912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1677974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A7F"/>
    <w:rsid w:val="000202E7"/>
    <w:rsid w:val="0008663E"/>
    <w:rsid w:val="000A4A78"/>
    <w:rsid w:val="000D08B2"/>
    <w:rsid w:val="001038A8"/>
    <w:rsid w:val="001116E9"/>
    <w:rsid w:val="00116842"/>
    <w:rsid w:val="001313BA"/>
    <w:rsid w:val="00191EA4"/>
    <w:rsid w:val="00194F8D"/>
    <w:rsid w:val="00224DEE"/>
    <w:rsid w:val="002800B9"/>
    <w:rsid w:val="002B11C1"/>
    <w:rsid w:val="002C183C"/>
    <w:rsid w:val="00343831"/>
    <w:rsid w:val="00374708"/>
    <w:rsid w:val="003F2B99"/>
    <w:rsid w:val="00420659"/>
    <w:rsid w:val="004F0D0C"/>
    <w:rsid w:val="00534034"/>
    <w:rsid w:val="0056498D"/>
    <w:rsid w:val="00567F04"/>
    <w:rsid w:val="005772CB"/>
    <w:rsid w:val="005935E6"/>
    <w:rsid w:val="00594886"/>
    <w:rsid w:val="00635E98"/>
    <w:rsid w:val="00644E67"/>
    <w:rsid w:val="00652B0C"/>
    <w:rsid w:val="00674BE4"/>
    <w:rsid w:val="00740B88"/>
    <w:rsid w:val="00787D7A"/>
    <w:rsid w:val="007A24A5"/>
    <w:rsid w:val="007A32A4"/>
    <w:rsid w:val="00876935"/>
    <w:rsid w:val="00892C85"/>
    <w:rsid w:val="008A709E"/>
    <w:rsid w:val="009854B5"/>
    <w:rsid w:val="009A0D0A"/>
    <w:rsid w:val="009F5872"/>
    <w:rsid w:val="00A15458"/>
    <w:rsid w:val="00A45903"/>
    <w:rsid w:val="00AA2BE1"/>
    <w:rsid w:val="00AC2B51"/>
    <w:rsid w:val="00AE5611"/>
    <w:rsid w:val="00B67017"/>
    <w:rsid w:val="00B71649"/>
    <w:rsid w:val="00B94816"/>
    <w:rsid w:val="00BB34A4"/>
    <w:rsid w:val="00C07091"/>
    <w:rsid w:val="00C24ABB"/>
    <w:rsid w:val="00C75EA0"/>
    <w:rsid w:val="00C95F29"/>
    <w:rsid w:val="00CB03C6"/>
    <w:rsid w:val="00CE6A7F"/>
    <w:rsid w:val="00D2031F"/>
    <w:rsid w:val="00D36A49"/>
    <w:rsid w:val="00D44390"/>
    <w:rsid w:val="00DB7ED3"/>
    <w:rsid w:val="00E15C79"/>
    <w:rsid w:val="00E55DBD"/>
    <w:rsid w:val="00F241EF"/>
    <w:rsid w:val="00F6089A"/>
    <w:rsid w:val="00F62110"/>
    <w:rsid w:val="00F86059"/>
    <w:rsid w:val="00FF10ED"/>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E3ADA"/>
  <w15:docId w15:val="{1A7EA56D-0B79-4ED6-A6B8-0B118A67D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5772CB"/>
    <w:pPr>
      <w:spacing w:after="0" w:line="240" w:lineRule="auto"/>
    </w:pPr>
  </w:style>
  <w:style w:type="paragraph" w:styleId="Heading8">
    <w:name w:val="heading 8"/>
    <w:basedOn w:val="Normal"/>
    <w:next w:val="Normal"/>
    <w:link w:val="Heading8Char"/>
    <w:uiPriority w:val="99"/>
    <w:qFormat/>
    <w:rsid w:val="003F2B99"/>
    <w:pPr>
      <w:keepNext/>
      <w:jc w:val="center"/>
      <w:outlineLvl w:val="7"/>
    </w:pPr>
    <w:rPr>
      <w:rFonts w:ascii="Arial" w:eastAsia="Times New Roman" w:hAnsi="Arial" w:cs="Times New Roman"/>
      <w:b/>
      <w:sz w:val="32"/>
      <w:szCs w:val="24"/>
      <w:lang w:val="en-GB"/>
    </w:rPr>
  </w:style>
  <w:style w:type="paragraph" w:styleId="Heading9">
    <w:name w:val="heading 9"/>
    <w:basedOn w:val="Normal"/>
    <w:next w:val="Normal"/>
    <w:link w:val="Heading9Char"/>
    <w:uiPriority w:val="99"/>
    <w:qFormat/>
    <w:rsid w:val="003F2B99"/>
    <w:pPr>
      <w:keepNext/>
      <w:outlineLvl w:val="8"/>
    </w:pPr>
    <w:rPr>
      <w:rFonts w:ascii="Arial" w:eastAsia="Times New Roman" w:hAnsi="Arial" w:cs="Times New Roman"/>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5772CB"/>
    <w:pPr>
      <w:ind w:left="720"/>
    </w:pPr>
  </w:style>
  <w:style w:type="character" w:styleId="CommentReference">
    <w:name w:val="annotation reference"/>
    <w:basedOn w:val="DefaultParagraphFont"/>
    <w:uiPriority w:val="99"/>
    <w:semiHidden/>
    <w:unhideWhenUsed/>
    <w:rsid w:val="005772CB"/>
    <w:rPr>
      <w:sz w:val="16"/>
      <w:szCs w:val="16"/>
    </w:rPr>
  </w:style>
  <w:style w:type="paragraph" w:styleId="CommentText">
    <w:name w:val="annotation text"/>
    <w:basedOn w:val="Normal"/>
    <w:link w:val="CommentTextChar"/>
    <w:uiPriority w:val="99"/>
    <w:semiHidden/>
    <w:unhideWhenUsed/>
    <w:rsid w:val="005772CB"/>
    <w:rPr>
      <w:sz w:val="20"/>
      <w:szCs w:val="20"/>
    </w:rPr>
  </w:style>
  <w:style w:type="character" w:customStyle="1" w:styleId="CommentTextChar">
    <w:name w:val="Comment Text Char"/>
    <w:basedOn w:val="DefaultParagraphFont"/>
    <w:link w:val="CommentText"/>
    <w:uiPriority w:val="99"/>
    <w:semiHidden/>
    <w:rsid w:val="005772CB"/>
    <w:rPr>
      <w:sz w:val="20"/>
      <w:szCs w:val="20"/>
    </w:rPr>
  </w:style>
  <w:style w:type="paragraph" w:styleId="BalloonText">
    <w:name w:val="Balloon Text"/>
    <w:basedOn w:val="Normal"/>
    <w:link w:val="BalloonTextChar"/>
    <w:uiPriority w:val="99"/>
    <w:semiHidden/>
    <w:unhideWhenUsed/>
    <w:rsid w:val="005772CB"/>
    <w:rPr>
      <w:rFonts w:ascii="Tahoma" w:hAnsi="Tahoma" w:cs="Tahoma"/>
      <w:sz w:val="16"/>
      <w:szCs w:val="16"/>
    </w:rPr>
  </w:style>
  <w:style w:type="character" w:customStyle="1" w:styleId="BalloonTextChar">
    <w:name w:val="Balloon Text Char"/>
    <w:basedOn w:val="DefaultParagraphFont"/>
    <w:link w:val="BalloonText"/>
    <w:uiPriority w:val="99"/>
    <w:semiHidden/>
    <w:rsid w:val="005772CB"/>
    <w:rPr>
      <w:rFonts w:ascii="Tahoma" w:hAnsi="Tahoma" w:cs="Tahoma"/>
      <w:sz w:val="16"/>
      <w:szCs w:val="16"/>
    </w:rPr>
  </w:style>
  <w:style w:type="character" w:customStyle="1" w:styleId="Heading8Char">
    <w:name w:val="Heading 8 Char"/>
    <w:basedOn w:val="DefaultParagraphFont"/>
    <w:link w:val="Heading8"/>
    <w:uiPriority w:val="99"/>
    <w:rsid w:val="003F2B99"/>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3F2B99"/>
    <w:rPr>
      <w:rFonts w:ascii="Arial" w:eastAsia="Times New Roman" w:hAnsi="Arial" w:cs="Times New Roman"/>
      <w:sz w:val="32"/>
      <w:szCs w:val="24"/>
      <w:lang w:val="en-GB"/>
    </w:rPr>
  </w:style>
  <w:style w:type="paragraph" w:styleId="Revision">
    <w:name w:val="Revision"/>
    <w:hidden/>
    <w:uiPriority w:val="99"/>
    <w:semiHidden/>
    <w:rsid w:val="00B71649"/>
    <w:pPr>
      <w:spacing w:after="0" w:line="240" w:lineRule="auto"/>
    </w:pPr>
  </w:style>
  <w:style w:type="paragraph" w:styleId="CommentSubject">
    <w:name w:val="annotation subject"/>
    <w:basedOn w:val="CommentText"/>
    <w:next w:val="CommentText"/>
    <w:link w:val="CommentSubjectChar"/>
    <w:uiPriority w:val="99"/>
    <w:semiHidden/>
    <w:unhideWhenUsed/>
    <w:rsid w:val="00D36A49"/>
    <w:rPr>
      <w:b/>
      <w:bCs/>
    </w:rPr>
  </w:style>
  <w:style w:type="character" w:customStyle="1" w:styleId="CommentSubjectChar">
    <w:name w:val="Comment Subject Char"/>
    <w:basedOn w:val="CommentTextChar"/>
    <w:link w:val="CommentSubject"/>
    <w:uiPriority w:val="99"/>
    <w:semiHidden/>
    <w:rsid w:val="00D36A49"/>
    <w:rPr>
      <w:b/>
      <w:bCs/>
      <w:sz w:val="20"/>
      <w:szCs w:val="20"/>
    </w:rPr>
  </w:style>
  <w:style w:type="character" w:customStyle="1" w:styleId="diclick">
    <w:name w:val="diclick"/>
    <w:basedOn w:val="DefaultParagraphFont"/>
    <w:rsid w:val="00A154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924961">
      <w:bodyDiv w:val="1"/>
      <w:marLeft w:val="0"/>
      <w:marRight w:val="0"/>
      <w:marTop w:val="0"/>
      <w:marBottom w:val="0"/>
      <w:divBdr>
        <w:top w:val="none" w:sz="0" w:space="0" w:color="auto"/>
        <w:left w:val="none" w:sz="0" w:space="0" w:color="auto"/>
        <w:bottom w:val="none" w:sz="0" w:space="0" w:color="auto"/>
        <w:right w:val="none" w:sz="0" w:space="0" w:color="auto"/>
      </w:divBdr>
    </w:div>
    <w:div w:id="603928895">
      <w:bodyDiv w:val="1"/>
      <w:marLeft w:val="0"/>
      <w:marRight w:val="0"/>
      <w:marTop w:val="0"/>
      <w:marBottom w:val="0"/>
      <w:divBdr>
        <w:top w:val="none" w:sz="0" w:space="0" w:color="auto"/>
        <w:left w:val="none" w:sz="0" w:space="0" w:color="auto"/>
        <w:bottom w:val="none" w:sz="0" w:space="0" w:color="auto"/>
        <w:right w:val="none" w:sz="0" w:space="0" w:color="auto"/>
      </w:divBdr>
    </w:div>
    <w:div w:id="678578606">
      <w:bodyDiv w:val="1"/>
      <w:marLeft w:val="0"/>
      <w:marRight w:val="0"/>
      <w:marTop w:val="0"/>
      <w:marBottom w:val="0"/>
      <w:divBdr>
        <w:top w:val="none" w:sz="0" w:space="0" w:color="auto"/>
        <w:left w:val="none" w:sz="0" w:space="0" w:color="auto"/>
        <w:bottom w:val="none" w:sz="0" w:space="0" w:color="auto"/>
        <w:right w:val="none" w:sz="0" w:space="0" w:color="auto"/>
      </w:divBdr>
    </w:div>
    <w:div w:id="1628120374">
      <w:bodyDiv w:val="1"/>
      <w:marLeft w:val="0"/>
      <w:marRight w:val="0"/>
      <w:marTop w:val="0"/>
      <w:marBottom w:val="0"/>
      <w:divBdr>
        <w:top w:val="none" w:sz="0" w:space="0" w:color="auto"/>
        <w:left w:val="none" w:sz="0" w:space="0" w:color="auto"/>
        <w:bottom w:val="none" w:sz="0" w:space="0" w:color="auto"/>
        <w:right w:val="none" w:sz="0" w:space="0" w:color="auto"/>
      </w:divBdr>
    </w:div>
    <w:div w:id="1917860615">
      <w:bodyDiv w:val="1"/>
      <w:marLeft w:val="0"/>
      <w:marRight w:val="0"/>
      <w:marTop w:val="0"/>
      <w:marBottom w:val="0"/>
      <w:divBdr>
        <w:top w:val="none" w:sz="0" w:space="0" w:color="auto"/>
        <w:left w:val="none" w:sz="0" w:space="0" w:color="auto"/>
        <w:bottom w:val="none" w:sz="0" w:space="0" w:color="auto"/>
        <w:right w:val="none" w:sz="0" w:space="0" w:color="auto"/>
      </w:divBdr>
    </w:div>
    <w:div w:id="1975212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5</Pages>
  <Words>1321</Words>
  <Characters>7530</Characters>
  <Application>Microsoft Office Word</Application>
  <DocSecurity>0</DocSecurity>
  <Lines>62</Lines>
  <Paragraphs>17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8834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Caitlín Ní Chonghaile</cp:lastModifiedBy>
  <cp:revision>25</cp:revision>
  <dcterms:created xsi:type="dcterms:W3CDTF">2022-11-09T16:22:00Z</dcterms:created>
  <dcterms:modified xsi:type="dcterms:W3CDTF">2025-02-10T09:53:00Z</dcterms:modified>
</cp:coreProperties>
</file>